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AE" w:rsidRPr="002427AE" w:rsidRDefault="002427AE" w:rsidP="002427AE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sk-SK"/>
        </w:rPr>
      </w:pPr>
      <w:r w:rsidRPr="002427AE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>Aktuálne rozdelenie okresov podľa epidemiologickej situácie</w:t>
      </w:r>
    </w:p>
    <w:p w:rsidR="002427AE" w:rsidRDefault="002427AE" w:rsidP="002427AE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2427AE" w:rsidRPr="002427AE" w:rsidRDefault="002427AE" w:rsidP="002427AE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4" w:history="1">
        <w:r w:rsidRPr="002427AE">
          <w:rPr>
            <w:rFonts w:ascii="Times New Roman" w:eastAsia="Times New Roman" w:hAnsi="Times New Roman" w:cs="Times New Roman"/>
            <w:color w:val="054D92"/>
            <w:sz w:val="24"/>
            <w:szCs w:val="24"/>
            <w:bdr w:val="none" w:sz="0" w:space="0" w:color="auto" w:frame="1"/>
            <w:lang w:eastAsia="sk-SK"/>
          </w:rPr>
          <w:t>Ministerstvo zdravotníctva SR</w:t>
        </w:r>
      </w:hyperlink>
    </w:p>
    <w:p w:rsidR="002427AE" w:rsidRPr="002427AE" w:rsidRDefault="002427AE" w:rsidP="002427A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​Podľa celonárodných kritérií COVID AUTOMATU je celé Slovensko naďalej v čiernej fáze, platí IV. stupeň varovania.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Regionálne indikátory pre jednotlivé okresy určujú podrobnejšie rozdelenie do stupňov, kde na základe COVID AUTOMATU platia od pondelka 15.2.2021 regionálne opatrenia.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Rozdelenie podľa COVID AUTOMATU k 9.2.2021 (platné od 15.2.2021):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br/>
      </w:r>
      <w:r w:rsidRPr="002427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Aktuálne premietnutie s celonárodným limitom: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 wp14:anchorId="76AF6ADB" wp14:editId="1ABF72CD">
            <wp:extent cx="5734050" cy="2965107"/>
            <wp:effectExtent l="0" t="0" r="0" b="6985"/>
            <wp:docPr id="1" name="Obrázok 1" descr="mapa-celá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-celá S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63" cy="29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Regionálna charakteristika:</w:t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 wp14:anchorId="42A33FFB" wp14:editId="75C64A8B">
            <wp:extent cx="5743575" cy="2970033"/>
            <wp:effectExtent l="0" t="0" r="0" b="1905"/>
            <wp:docPr id="2" name="Obrázok 2" descr="mapa-regioná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-regionál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29" cy="29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2427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0BDA53BB" wp14:editId="549663BE">
            <wp:extent cx="5930542" cy="3324225"/>
            <wp:effectExtent l="0" t="0" r="0" b="0"/>
            <wp:docPr id="3" name="Obrázok 3" descr="okresy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resy1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3" cy="33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51CAF4B7" wp14:editId="48903991">
            <wp:extent cx="5999819" cy="2809875"/>
            <wp:effectExtent l="0" t="0" r="1270" b="0"/>
            <wp:docPr id="4" name="Obrázok 4" descr="okresy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resy2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86" cy="28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Opatrenia pre okresy platné od 15.2.2021: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školy – materské školy, základné školy 1. stupeň a záverečné ročníky stredných škôl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čierna – zatvorené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bordová – na základe odporučenia RÚVZ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červená a ružová – otvorené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platnosť testu v zamestnaní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čierna a bordová – 7 dní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červená – 14 dní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ružová – 21 dní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cestovanie medzi okresmi do prírody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čierna zakázaný vstup aj výstup z okresu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bordová, červená a ružová – pohyb medzi okresmi s testom s platnosťou 7 dní</w:t>
      </w: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FA682A" w:rsidRPr="002427AE" w:rsidRDefault="002427AE" w:rsidP="002427A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Dátum: </w:t>
      </w:r>
      <w:r w:rsidRPr="002427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16. februára 2021</w:t>
      </w:r>
      <w:bookmarkStart w:id="0" w:name="_GoBack"/>
      <w:bookmarkEnd w:id="0"/>
    </w:p>
    <w:sectPr w:rsidR="00FA682A" w:rsidRPr="002427AE" w:rsidSect="002427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E"/>
    <w:rsid w:val="002427AE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A3D5-4F37-450E-A83F-B211727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82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86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6582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health.gov.sk/Search.aspx?k=Ministerstvo%2bzdravotn%c3%adctva%2bS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dc:description/>
  <cp:lastModifiedBy>Mgr. Dušan Hevery</cp:lastModifiedBy>
  <cp:revision>1</cp:revision>
  <dcterms:created xsi:type="dcterms:W3CDTF">2021-02-17T08:07:00Z</dcterms:created>
  <dcterms:modified xsi:type="dcterms:W3CDTF">2021-02-17T08:12:00Z</dcterms:modified>
</cp:coreProperties>
</file>