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84B">
        <w:rPr>
          <w:rFonts w:ascii="Times New Roman" w:hAnsi="Times New Roman" w:cs="Times New Roman"/>
          <w:b/>
          <w:sz w:val="28"/>
          <w:szCs w:val="28"/>
        </w:rPr>
        <w:t>Procedury postepowania w przypadku podejrzenia lub stwierdzenia przypadku zakażenia COVID – 19</w:t>
      </w:r>
    </w:p>
    <w:p w:rsidR="008F55BD" w:rsidRPr="003D484B" w:rsidRDefault="008F55BD" w:rsidP="008F55BD">
      <w:p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6EA8" w:rsidRPr="003D484B" w:rsidRDefault="00C86EA8" w:rsidP="00C86EA8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W przypadku wystąpienia u zdającego lub członka zespołu nadzorującego, lub innej osoby biorącej bezpośredni udział w przeprowadzaniu egzaminu na danej sali egzaminacyjnej niepokojących objawów sugerujących zakażenie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>, należy niezwłocznie przerwać egzamin tego zdającego oraz wdrożyć procedurę podejrzenia zakażeniem COVID-19</w:t>
      </w:r>
    </w:p>
    <w:p w:rsidR="008F55BD" w:rsidRPr="003D484B" w:rsidRDefault="008F55BD" w:rsidP="00662035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Jeżeli zdający lub członek zespołu nadzorującego przejawia niepokojące objawy choroby, przewodniczący zespołu nadzorującego lub członek zespołu nadzorującego informuje o tym przewodniczącego zespołu egzaminacyjnego, który </w:t>
      </w:r>
      <w:r w:rsidR="00C86EA8" w:rsidRPr="003D484B">
        <w:rPr>
          <w:rFonts w:ascii="Times New Roman" w:hAnsi="Times New Roman" w:cs="Times New Roman"/>
          <w:sz w:val="24"/>
          <w:szCs w:val="24"/>
        </w:rPr>
        <w:t xml:space="preserve">zapewnia odizolowanie </w:t>
      </w:r>
      <w:r w:rsidRPr="003D484B">
        <w:rPr>
          <w:rFonts w:ascii="Times New Roman" w:hAnsi="Times New Roman" w:cs="Times New Roman"/>
          <w:sz w:val="24"/>
          <w:szCs w:val="24"/>
        </w:rPr>
        <w:t xml:space="preserve">go lub innej osoby przejawiającej objawy choroby w odrębnym pomieszczeniu </w:t>
      </w:r>
    </w:p>
    <w:p w:rsidR="008F55BD" w:rsidRPr="003D484B" w:rsidRDefault="008F55BD" w:rsidP="00662035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W przypadku wystąpienia konieczności odizolowania członka zespołu nadzorującego przejawiającego objawy choroby w odrębnym 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pomieszczeniu,  przewodniczący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 xml:space="preserve"> zespołu egzaminacyjnego niezwłocznie powiadamia o tym fakcie dyrektora okręgowej komisji egzaminacyjnej, z którym ustala sposób postępowania.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Przewodniczący zespołu egzaminacyjnego powinien – tak szybko, jak jest to możliwe –zapewnić zastępstwo za członka zespołu, który nie może brać udziału w przeprowadzaniu danego egzaminu.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Jeżeli nie będzie to możliwe, dyrektor OKE może wydać zgodę na zakończenie przeprowadzania egzaminu w niepełnym składzie zespołu nadzorującego, jeżeli nie 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stanowi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 xml:space="preserve"> to zagrożenia dla bezpieczeństwa zdających oraz zapewniony jest odpowiedni nadzór nad pracą zdających.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Informację o wystąpieniu opisanej sytuacji odnotowuje się w protokole przebiegu egzaminu w danej sali oraz w protokole zbiorczym.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W przypadku wystąpienia konieczności odizolowania zdającego, członka zespołu nadzorującego lub innej osoby zaangażowanej w przeprowadzanie egzaminu przejawiającej objawy choroby w odrębnym pomieszczeniu, przewodniczący zespołu egzaminacyjnego może podjąć decyzję o przerwaniu i unieważnieniu egzaminu dla wszystkich zdających, którzy przystępowali do danego egzaminu w danej sali, jeżeli z jego oceny sytuacji</w:t>
      </w:r>
      <w:r w:rsidRPr="003D484B">
        <w:t xml:space="preserve"> </w:t>
      </w:r>
      <w:r w:rsidRPr="003D484B">
        <w:rPr>
          <w:rFonts w:ascii="Times New Roman" w:hAnsi="Times New Roman" w:cs="Times New Roman"/>
          <w:sz w:val="24"/>
          <w:szCs w:val="24"/>
        </w:rPr>
        <w:t>będzie wynikało, że takie rozwiązanie jest niezbędne.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W powyższym przypadku PZE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Pracownicy szkoły oraz członkowie zespołów nadzorujących niebędący pracownikami szkoły 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są  poinstruowani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 xml:space="preserve">, że w przypadku wystąpienia niepokojących objawów nie powinni przychodzić do pracy. Powinni pozostać w domu i skontaktować się telefonicznie ze stacją sanitarno-epidemiologiczną, oddziałem zakaźnym, a w razie pogarszania się stanu zdrowia zadzwonić pod nr 999 albo 112 i poinformować, że mogą być zakażeni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lastRenderedPageBreak/>
        <w:t>Zaleca się śledzenie informacji Głównego Inspektora Sanitarnego (www.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gis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>) oraz Ministra Zdrowia (www.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 xml:space="preserve">/web/koronawirus), a także obowiązujących przepisów prawa w przypadku wystąpienia u pracownika będącego na stanowisku pracy niepokojących objawów sugerujących zakażenie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 xml:space="preserve">, należy niezwłocznie odsunąć go od pracy, powiadomić właściwą miejscowo stację sanitarno-epidemiologiczną i stosować się ściśle do wydawanych instrukcji i poleceń.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Obszar, w którym poruszał się pracownik, należy poddać gruntownemu sprzątaniu, zgodnie z funkcjonującymi procedurami, oraz zdezynfekować powierzchnie dotykowe (klamki, poręcze, uchwyty). 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procedury, biorąc pod uwagę zaistniały przypadek.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Rekomenduje się ustalenie listy osób przebywających w tym samym czasie w części/częściach szkoły, w których przebywała osoba 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podejrzana  o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 xml:space="preserve"> zakażenie, i zalecenie stosowania się do wytycznych GIS odnoszących się do osób, które miały kontakt z osobą potencjalnie zakażoną.</w:t>
      </w:r>
    </w:p>
    <w:p w:rsidR="008F55BD" w:rsidRPr="003D484B" w:rsidRDefault="008F55BD" w:rsidP="008F55BD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gramStart"/>
      <w:r w:rsidRPr="003D484B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3D484B">
        <w:rPr>
          <w:rFonts w:ascii="Times New Roman" w:hAnsi="Times New Roman" w:cs="Times New Roman"/>
          <w:sz w:val="24"/>
          <w:szCs w:val="24"/>
        </w:rPr>
        <w:t xml:space="preserve"> do sposobu postępowania zawsze należy zwrócić się do właściwej powiatowej stacji sanitarno-epidemiologicznej w celu konsultacji lub uzyskania porady.</w:t>
      </w:r>
    </w:p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55BD" w:rsidRPr="003D484B" w:rsidRDefault="008F55BD" w:rsidP="008F55BD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0992" w:rsidRPr="003D484B" w:rsidRDefault="002D6E69"/>
    <w:sectPr w:rsidR="00720992" w:rsidRPr="003D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B6B"/>
    <w:multiLevelType w:val="hybridMultilevel"/>
    <w:tmpl w:val="2802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47B9"/>
    <w:multiLevelType w:val="hybridMultilevel"/>
    <w:tmpl w:val="A0AE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BD"/>
    <w:rsid w:val="002B1F18"/>
    <w:rsid w:val="002D6E69"/>
    <w:rsid w:val="003D484B"/>
    <w:rsid w:val="008F55BD"/>
    <w:rsid w:val="00B345E3"/>
    <w:rsid w:val="00C86EA8"/>
    <w:rsid w:val="00D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8DF8-8454-4D0E-8226-309489C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5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5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dc:description/>
  <cp:lastModifiedBy>Mołdrzyk Dorota</cp:lastModifiedBy>
  <cp:revision>2</cp:revision>
  <cp:lastPrinted>2020-05-26T10:26:00Z</cp:lastPrinted>
  <dcterms:created xsi:type="dcterms:W3CDTF">2021-03-05T12:26:00Z</dcterms:created>
  <dcterms:modified xsi:type="dcterms:W3CDTF">2021-03-05T12:26:00Z</dcterms:modified>
</cp:coreProperties>
</file>