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3" w:rsidRPr="00E47DC7" w:rsidRDefault="00E96A53" w:rsidP="006A483E">
      <w:pPr>
        <w:widowControl w:val="0"/>
        <w:ind w:left="360"/>
        <w:jc w:val="center"/>
        <w:outlineLvl w:val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47DC7">
        <w:rPr>
          <w:rFonts w:asciiTheme="minorHAnsi" w:hAnsiTheme="minorHAnsi"/>
          <w:b/>
          <w:color w:val="000000" w:themeColor="text1"/>
          <w:sz w:val="28"/>
          <w:szCs w:val="28"/>
        </w:rPr>
        <w:t xml:space="preserve">Wymagania </w:t>
      </w:r>
      <w:r w:rsidR="00EF0EAB" w:rsidRPr="00E47DC7">
        <w:rPr>
          <w:rFonts w:asciiTheme="minorHAnsi" w:hAnsiTheme="minorHAnsi"/>
          <w:b/>
          <w:color w:val="000000" w:themeColor="text1"/>
          <w:sz w:val="28"/>
          <w:szCs w:val="28"/>
        </w:rPr>
        <w:t>edukacyjne z</w:t>
      </w:r>
      <w:r w:rsidR="006A483E" w:rsidRPr="00E47DC7">
        <w:rPr>
          <w:rFonts w:asciiTheme="minorHAnsi" w:hAnsiTheme="minorHAnsi"/>
          <w:b/>
          <w:bCs/>
          <w:szCs w:val="20"/>
        </w:rPr>
        <w:t xml:space="preserve"> Plastyki</w:t>
      </w:r>
      <w:r w:rsidRPr="00E47DC7">
        <w:rPr>
          <w:rFonts w:asciiTheme="minorHAnsi" w:hAnsiTheme="minorHAnsi"/>
          <w:b/>
          <w:bCs/>
          <w:szCs w:val="20"/>
        </w:rPr>
        <w:t xml:space="preserve"> do programu nauczania „Do dzieła!”</w:t>
      </w:r>
    </w:p>
    <w:p w:rsidR="001E1538" w:rsidRPr="00E47DC7" w:rsidRDefault="001E1538" w:rsidP="001E1538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20"/>
        </w:rPr>
      </w:pPr>
      <w:r w:rsidRPr="00E47DC7">
        <w:rPr>
          <w:rFonts w:asciiTheme="minorHAnsi" w:hAnsiTheme="minorHAnsi" w:cs="Times New Roman"/>
          <w:b/>
          <w:bCs/>
          <w:szCs w:val="20"/>
        </w:rPr>
        <w:t>Klasa IV</w:t>
      </w:r>
    </w:p>
    <w:p w:rsidR="001E1538" w:rsidRPr="00E47DC7" w:rsidRDefault="001E1538" w:rsidP="001E1538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bCs/>
          <w:szCs w:val="20"/>
        </w:rPr>
      </w:pPr>
    </w:p>
    <w:tbl>
      <w:tblPr>
        <w:tblW w:w="14140" w:type="dxa"/>
        <w:tblInd w:w="908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2394"/>
        <w:gridCol w:w="51"/>
        <w:gridCol w:w="126"/>
        <w:gridCol w:w="147"/>
        <w:gridCol w:w="2718"/>
        <w:gridCol w:w="2829"/>
        <w:gridCol w:w="2717"/>
        <w:gridCol w:w="2717"/>
        <w:gridCol w:w="441"/>
      </w:tblGrid>
      <w:tr w:rsidR="00FA5668" w:rsidRPr="00E47DC7" w:rsidTr="00AB3498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68" w:rsidRPr="00E47DC7" w:rsidRDefault="00FA5668" w:rsidP="008A439B">
            <w:pPr>
              <w:pStyle w:val="PreformattedText"/>
              <w:jc w:val="center"/>
              <w:rPr>
                <w:rFonts w:asciiTheme="minorHAnsi" w:hAnsiTheme="minorHAnsi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1</w:t>
            </w:r>
            <w:r w:rsidRPr="00E47DC7">
              <w:rPr>
                <w:rFonts w:asciiTheme="minorHAnsi" w:hAnsiTheme="minorHAnsi"/>
                <w:sz w:val="22"/>
              </w:rPr>
              <w:t xml:space="preserve">. </w:t>
            </w:r>
            <w:r w:rsidRPr="00E47DC7">
              <w:rPr>
                <w:rFonts w:asciiTheme="minorHAnsi" w:hAnsiTheme="minorHAnsi"/>
                <w:b/>
                <w:sz w:val="22"/>
              </w:rPr>
              <w:t>Co widzimy i jak to pokazać?</w:t>
            </w:r>
          </w:p>
        </w:tc>
      </w:tr>
      <w:tr w:rsidR="00AB3498" w:rsidRPr="00E47DC7" w:rsidTr="00AB3498">
        <w:trPr>
          <w:gridAfter w:val="1"/>
          <w:wAfter w:w="441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20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DOPUSZCZAJĄCA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</w:p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E153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6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6"/>
              </w:rPr>
              <w:t>Uczeń:</w:t>
            </w:r>
          </w:p>
          <w:p w:rsidR="00AB3498" w:rsidRPr="00E47DC7" w:rsidRDefault="00AB3498" w:rsidP="001E1538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 z pomocą nauczyciela:</w:t>
            </w:r>
          </w:p>
          <w:p w:rsidR="00AB3498" w:rsidRPr="00E47DC7" w:rsidRDefault="00AB3498" w:rsidP="00E96A53">
            <w:pPr>
              <w:rPr>
                <w:rFonts w:asciiTheme="minorHAnsi" w:hAnsiTheme="minorHAnsi" w:cs="Arial"/>
                <w:color w:val="4F81BD" w:themeColor="accent1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- wskazuje elementy abecadła </w:t>
            </w:r>
            <w:r w:rsidRPr="00E47DC7">
              <w:rPr>
                <w:rFonts w:asciiTheme="minorHAnsi" w:hAnsiTheme="minorHAnsi" w:cs="Arial"/>
                <w:sz w:val="18"/>
                <w:szCs w:val="16"/>
              </w:rPr>
              <w:br/>
            </w:r>
            <w:r w:rsidRPr="00E47DC7">
              <w:rPr>
                <w:rFonts w:asciiTheme="minorHAnsi" w:hAnsiTheme="minorHAnsi"/>
                <w:sz w:val="18"/>
                <w:szCs w:val="16"/>
              </w:rPr>
              <w:t>w najbliższym otoczeniu,</w:t>
            </w:r>
          </w:p>
          <w:p w:rsidR="00AB3498" w:rsidRPr="00E47DC7" w:rsidRDefault="00AB3498" w:rsidP="00E8359E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- przedstawia w pracy plastycznej fragment najbliższego otoczenia </w:t>
            </w:r>
            <w:r w:rsidRPr="00E47DC7">
              <w:rPr>
                <w:rFonts w:asciiTheme="minorHAnsi" w:hAnsiTheme="minorHAnsi"/>
                <w:sz w:val="18"/>
                <w:szCs w:val="16"/>
              </w:rPr>
              <w:br/>
              <w:t>z uwzględnieniem, co najmniej jednego elementu języka plastyki.</w:t>
            </w:r>
          </w:p>
          <w:p w:rsidR="00AB3498" w:rsidRPr="00E47DC7" w:rsidRDefault="00AB3498" w:rsidP="00FB7B6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E153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6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6"/>
              </w:rPr>
              <w:t>Uczeń:</w:t>
            </w:r>
          </w:p>
          <w:p w:rsidR="00AB3498" w:rsidRPr="00E47DC7" w:rsidRDefault="00AB3498" w:rsidP="00E8359E">
            <w:pPr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- wskazuje i opisuje elementy abecadła plastycznego </w:t>
            </w:r>
            <w:r w:rsidRPr="00E47DC7">
              <w:rPr>
                <w:rFonts w:asciiTheme="minorHAnsi" w:hAnsiTheme="minorHAnsi" w:cs="Arial"/>
                <w:sz w:val="18"/>
                <w:szCs w:val="16"/>
              </w:rPr>
              <w:t>w</w:t>
            </w:r>
            <w:r w:rsidRPr="00E47DC7">
              <w:rPr>
                <w:rFonts w:asciiTheme="minorHAnsi" w:hAnsiTheme="minorHAnsi"/>
                <w:sz w:val="18"/>
                <w:szCs w:val="16"/>
              </w:rPr>
              <w:t xml:space="preserve"> najbliższym otoczeniu,</w:t>
            </w:r>
          </w:p>
          <w:p w:rsidR="00AB3498" w:rsidRPr="00E47DC7" w:rsidRDefault="00AB3498" w:rsidP="00E8359E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- określa rolę plastyki w najbliższym otoczeniu</w:t>
            </w:r>
          </w:p>
          <w:p w:rsidR="00AB3498" w:rsidRPr="00E47DC7" w:rsidRDefault="00AB3498" w:rsidP="001E1538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- przedstawia w pracy plastycznej fragment najbliższego otoczenia </w:t>
            </w:r>
            <w:r w:rsidRPr="00E47DC7">
              <w:rPr>
                <w:rFonts w:asciiTheme="minorHAnsi" w:hAnsiTheme="minorHAnsi"/>
                <w:sz w:val="18"/>
                <w:szCs w:val="16"/>
              </w:rPr>
              <w:br/>
              <w:t>z uwzględnieniem, co najmniej jednego elementu języka plastyki.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3F5639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6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6"/>
              </w:rPr>
              <w:t>Uczeń:</w:t>
            </w:r>
          </w:p>
          <w:p w:rsidR="00AB3498" w:rsidRPr="00E47DC7" w:rsidRDefault="00AB3498" w:rsidP="00FB7B6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- wskazuje na fotografiach </w:t>
            </w:r>
            <w:r w:rsidRPr="00E47DC7">
              <w:rPr>
                <w:rFonts w:asciiTheme="minorHAnsi" w:hAnsiTheme="minorHAnsi"/>
                <w:sz w:val="18"/>
                <w:szCs w:val="16"/>
              </w:rPr>
              <w:br/>
              <w:t>i reprodukcjach obrazów tworzące je elementy plastyczne.</w:t>
            </w:r>
          </w:p>
          <w:p w:rsidR="00AB3498" w:rsidRPr="00E47DC7" w:rsidRDefault="00AB3498" w:rsidP="00E8359E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- posługuje się poszczególnymi środkami wyrazu podczas przedstawiania w pracy fragmentu najbliższego otoczenia.</w:t>
            </w:r>
          </w:p>
          <w:p w:rsidR="00AB3498" w:rsidRPr="00E47DC7" w:rsidRDefault="00AB3498" w:rsidP="00FB7B69">
            <w:pPr>
              <w:pStyle w:val="PreformattedTex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FB7B6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Uczeń:</w:t>
            </w:r>
          </w:p>
          <w:p w:rsidR="00AB3498" w:rsidRPr="00E47DC7" w:rsidRDefault="00AB3498" w:rsidP="00FB7B6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- wymienia przykłady estetycznego otoczenia i uzasadnia swój wybór,</w:t>
            </w:r>
          </w:p>
          <w:p w:rsidR="00AB3498" w:rsidRPr="00E47DC7" w:rsidRDefault="00AB3498" w:rsidP="00FB7B6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- omawia rolę środków plastycznych zastosowanych w odtworzeniu fragmentu otoczenia na płaszczyźnie,</w:t>
            </w:r>
          </w:p>
          <w:p w:rsidR="00AB3498" w:rsidRPr="00E47DC7" w:rsidRDefault="00AB3498" w:rsidP="00E8359E">
            <w:pPr>
              <w:pStyle w:val="PreformattedText"/>
              <w:rPr>
                <w:rFonts w:asciiTheme="minorHAnsi" w:hAnsiTheme="minorHAnsi" w:cs="Arial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- twórczo posługuje się poszczególnymi środkami wyrazu podczas przedstawiania pracy fragmentu najbliższego otoczenia.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3F563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6"/>
              </w:rPr>
              <w:t>Uczeń:</w:t>
            </w:r>
          </w:p>
          <w:p w:rsidR="00AB3498" w:rsidRPr="00E47DC7" w:rsidRDefault="00AB3498" w:rsidP="00FB7B69">
            <w:pPr>
              <w:pStyle w:val="PreformattedText"/>
              <w:rPr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 xml:space="preserve">- wykonuje oryginalne i pomysłowe prace zgodne z podanym tematem </w:t>
            </w:r>
          </w:p>
        </w:tc>
      </w:tr>
      <w:tr w:rsidR="00AB3498" w:rsidRPr="00E47DC7" w:rsidTr="003D5960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AF779D">
            <w:pPr>
              <w:pStyle w:val="PreformattedText"/>
              <w:jc w:val="center"/>
              <w:rPr>
                <w:rFonts w:asciiTheme="minorHAnsi" w:hAnsiTheme="minorHAnsi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2.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ABC sztuki</w:t>
            </w:r>
          </w:p>
        </w:tc>
      </w:tr>
      <w:tr w:rsidR="00AB3498" w:rsidRPr="00E47DC7" w:rsidTr="00AB3498">
        <w:trPr>
          <w:gridAfter w:val="1"/>
          <w:wAfter w:w="441" w:type="dxa"/>
          <w:trHeight w:val="22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8D5C87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DOPUSZCZAJĄCA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8D5C87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8D5C87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8D5C87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 xml:space="preserve">OCENA </w:t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br/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8D5C87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96A5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E96A53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6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z pomocą nauczyciela: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określa, jakie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przedmioty można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nazwać dziełami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sztuki,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wymienia dziedziny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sztuki,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wyjaśnia, gdzie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można oglądać dzieła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sztuki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38C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odszukuje w swoim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otoczeniu ciekawe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przykłady malowideł, dzieł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architektonicznych 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obiektów sztuki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użytkowej.</w:t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wyjaśnia, czym są sztuka 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dzieło sztuki,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specyfikę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podstawowych dziedzin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sztuki.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3D51B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wystawę samodzielnie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wykonanych fotografii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ukazujących ciekawe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przykłady malowideł, dzieł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architektonicznych i obiektów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sztuki użytkowej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ze swojego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otoczenia.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przestrzenną pracę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plastyczną, wykorzystując różne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przedmioty i tworzywa.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3498" w:rsidRPr="00E47DC7" w:rsidTr="00AB3498">
        <w:trPr>
          <w:gridAfter w:val="1"/>
          <w:wAfter w:w="441" w:type="dxa"/>
          <w:trHeight w:val="177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Fonts w:asciiTheme="minorHAnsi" w:hAnsiTheme="minorHAnsi"/>
                <w:b/>
                <w:bCs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3.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E47DC7">
              <w:rPr>
                <w:rFonts w:asciiTheme="minorHAnsi" w:hAnsiTheme="minorHAnsi"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4.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Linia i punkt</w:t>
            </w:r>
          </w:p>
        </w:tc>
      </w:tr>
      <w:tr w:rsidR="00AB3498" w:rsidRPr="00E47DC7" w:rsidTr="00584B8F">
        <w:trPr>
          <w:gridAfter w:val="1"/>
          <w:wAfter w:w="441" w:type="dxa"/>
          <w:trHeight w:val="391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311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DOPUSZCZAJĄCA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 xml:space="preserve">OCENA </w:t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br/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E3A86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E3A86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z pomocą nauczyciela: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wymienia rodzaje 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kierunki linii</w:t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podaje przykłady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zastosowania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odmiennych rodzajów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linii w rysunku</w:t>
            </w:r>
          </w:p>
          <w:p w:rsidR="00AB3498" w:rsidRPr="00E47DC7" w:rsidRDefault="00AB3498" w:rsidP="0014426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podejmuje próby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różnicowania linii 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punktów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działaniach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plastycznych.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wyjaśnia, czym jest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kontur</w:t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tłumaczy, na czym polega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kontrast w rysunku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wskazaną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reprodukcję dzieła pod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kątem zastosowanych linii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 punktów,</w:t>
            </w:r>
          </w:p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wykonuje prace plastyczną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korzystając ze wskazówek zawartych w podręczniku.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365886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365886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posługuje się kontrastem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działaniach plastycznych,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wykonuje pracę z wykorzystując możliwości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wyrazu stwarzane przez różnorodne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linie i punkty.</w:t>
            </w:r>
          </w:p>
          <w:p w:rsidR="00AB3498" w:rsidRPr="00E47DC7" w:rsidRDefault="00AB3498" w:rsidP="00365886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określa rolę środków plastycznych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użytych przez siebie w pracy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plastycznej.</w:t>
            </w:r>
          </w:p>
          <w:p w:rsidR="00AB3498" w:rsidRPr="00E47DC7" w:rsidRDefault="00AB3498" w:rsidP="00365886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7C24D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wybraną reprodukcję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dzieła pod kątem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zastosowanych linii i punktów,</w:t>
            </w:r>
          </w:p>
          <w:p w:rsidR="00AB3498" w:rsidRPr="00E47DC7" w:rsidRDefault="00AB3498" w:rsidP="00A47B3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stosuje różnorodne rodzaje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linii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i punktów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działaniach plastycznych z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uwzględnieniem cech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materiałów, przedmiotów </w:t>
            </w:r>
          </w:p>
          <w:p w:rsidR="00AB3498" w:rsidRPr="00E47DC7" w:rsidRDefault="00AB3498" w:rsidP="00A47B3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i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zjawisk.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38C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 xml:space="preserve">Uczeń: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wykonuje pracę z wyobraźni</w:t>
            </w: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twórczo</w:t>
            </w:r>
            <w:proofErr w:type="gramEnd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wykorzystując możliwości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wyrazu stwarzane przez różnorodne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linie i punkty.</w:t>
            </w:r>
          </w:p>
          <w:p w:rsidR="00AB3498" w:rsidRPr="00E47DC7" w:rsidRDefault="00AB3498" w:rsidP="00745E8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D3556C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lastRenderedPageBreak/>
              <w:t>5. Linie i punkty a sztuka prehistoryczna</w:t>
            </w:r>
          </w:p>
        </w:tc>
      </w:tr>
      <w:tr w:rsidR="00AB3498" w:rsidRPr="00E47DC7" w:rsidTr="00AB3498">
        <w:trPr>
          <w:gridAfter w:val="1"/>
          <w:wAfter w:w="441" w:type="dxa"/>
          <w:trHeight w:val="284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284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br/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1728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B53F0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B53F0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6"/>
              </w:rPr>
              <w:t>z pomocą nauczyciela:</w:t>
            </w:r>
          </w:p>
          <w:p w:rsidR="00AB3498" w:rsidRPr="00E47DC7" w:rsidRDefault="00AB3498" w:rsidP="007B53F0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wymienia cechy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wytworów sztuki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prehistorycznej,</w:t>
            </w:r>
          </w:p>
          <w:p w:rsidR="00AB3498" w:rsidRPr="00E47DC7" w:rsidRDefault="00AB3498" w:rsidP="007C24DB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z pomocą nauczyciela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tworzy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w wybranej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 plastycznej pracę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inspirowaną sztuką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prehistoryczną.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B53F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B53F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sytuuje epokę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czasie,</w:t>
            </w:r>
          </w:p>
          <w:p w:rsidR="00AB3498" w:rsidRPr="00E47DC7" w:rsidRDefault="00AB3498" w:rsidP="007B53F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podaje przykłady dzieł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sztuki prehistorycznej,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w wybranej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 plastycznej pracę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inspirowaną sztuką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prehistoryczną.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E3A86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E3A86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określa ramy czasowe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epoki,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rozpoznaje typowe cechy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wytworów sztuki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prehistorycznej,</w:t>
            </w:r>
          </w:p>
          <w:p w:rsidR="00AB3498" w:rsidRPr="00E47DC7" w:rsidRDefault="00AB3498" w:rsidP="007E3A86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 tworzy w określonej technice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plastycznej pracę inspirowaną sztuką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prehistoryczną.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B53F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B53F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wymienia przykłady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wytworów sztuki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prehistorycznej z dziedziny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malarstwa, rzeźby, architektury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 sztuki użytkowej.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B53F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- tworzy w określonej technice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plastycznej pracę inspirowaną sztuką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prehistoryczną, twórczo interpretując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temat.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6. Plama</w:t>
            </w:r>
          </w:p>
        </w:tc>
      </w:tr>
      <w:tr w:rsidR="00AB3498" w:rsidRPr="00E47DC7" w:rsidTr="00584B8F">
        <w:trPr>
          <w:gridAfter w:val="1"/>
          <w:wAfter w:w="441" w:type="dxa"/>
          <w:trHeight w:val="313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3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 xml:space="preserve">OCENA </w:t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br/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1213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z pomocą nauczyciela:</w:t>
            </w:r>
          </w:p>
          <w:p w:rsidR="00AB3498" w:rsidRPr="00E47DC7" w:rsidRDefault="00AB3498" w:rsidP="007F53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różne rodzaje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plam</w:t>
            </w:r>
          </w:p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wybraną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reprodukcję dzieła pod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kątem zastosowanych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plam.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456F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- określa charakter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wybranych plam (np. pod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względem ich krawędzi i powierzchni).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456F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wybraną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reprodukcję dzieła pod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kątem zastosowanych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plam.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456F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 xml:space="preserve">- stosuje różne rodzaje plam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działaniach plastycznych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odpowiednio do tematu 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charakteru pracy,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456F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porównuje dwa dzieła wskazane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przez nauczyciela pod kątem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zastosowanych plam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3F5639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7.  Płaskie plamy barwne a sztuka Egiptu</w:t>
            </w:r>
          </w:p>
        </w:tc>
      </w:tr>
      <w:tr w:rsidR="00AB3498" w:rsidRPr="00E47DC7" w:rsidTr="00CD6F13">
        <w:trPr>
          <w:gridAfter w:val="1"/>
          <w:wAfter w:w="441" w:type="dxa"/>
          <w:trHeight w:val="23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381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 xml:space="preserve">OCENA </w:t>
            </w:r>
          </w:p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6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OCENA</w:t>
            </w:r>
            <w:r w:rsidRPr="00E47DC7">
              <w:rPr>
                <w:rFonts w:asciiTheme="minorHAnsi" w:hAnsiTheme="minorHAnsi"/>
                <w:sz w:val="16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6"/>
                <w:szCs w:val="17"/>
              </w:rPr>
              <w:t>CELUJĄCA</w:t>
            </w:r>
          </w:p>
        </w:tc>
      </w:tr>
      <w:tr w:rsidR="00AB3498" w:rsidRPr="00E47DC7" w:rsidTr="003D5960">
        <w:trPr>
          <w:gridAfter w:val="1"/>
          <w:wAfter w:w="441" w:type="dxa"/>
          <w:trHeight w:val="1354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z pomocą nauczyciela:</w:t>
            </w:r>
          </w:p>
          <w:p w:rsidR="00AB3498" w:rsidRPr="00E47DC7" w:rsidRDefault="00AB3498" w:rsidP="001673E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sytuuje epokę w czasie,</w:t>
            </w:r>
          </w:p>
          <w:p w:rsidR="00AB3498" w:rsidRPr="00E47DC7" w:rsidRDefault="00AB3498" w:rsidP="00E140FC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cechy wytworów sztuki starożytnego Egiptu.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podaje przykłady dzieł sztuki starożytnego Egiptu,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tworzy w wybranej technice plastycznej pracę inspirowaną sztuką starożytnego Egiptu.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E140FC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określa ramy czasowe epoki,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wymienia przykłady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wytworów sztuki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starożytnego Egiptu z dziedziny malarstwa,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rzeźby i architektury.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140F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- rozpoznaje typowe cechy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wytworów sztuki starożytnego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Egiptu.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w określonej technice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plastycznej pracę inspirowaną sztuką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starożytnego Egiptu, twórczo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interpretując temat.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 xml:space="preserve">8. </w:t>
            </w:r>
            <w:proofErr w:type="gramStart"/>
            <w:r w:rsidRPr="00E47DC7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b/>
                <w:sz w:val="22"/>
              </w:rPr>
              <w:t xml:space="preserve"> 9. Barwy podstawowe i pochodne</w:t>
            </w:r>
          </w:p>
        </w:tc>
      </w:tr>
      <w:tr w:rsidR="00AB3498" w:rsidRPr="00E47DC7" w:rsidTr="00CD6F13">
        <w:trPr>
          <w:gridAfter w:val="1"/>
          <w:wAfter w:w="441" w:type="dxa"/>
          <w:trHeight w:val="21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3D51B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3D51B3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z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pomocą nauczyciela:</w:t>
            </w:r>
          </w:p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wyjaśnia, czym są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barwy czyste,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wskazuje barwy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czyste w najbliższym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otoczeniu.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rozpoznaje barwy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podstawowe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pochodne,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17317D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omawia wskazaną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reprodukcję dzieła pod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kątem zastosowanych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barw,</w:t>
            </w:r>
          </w:p>
          <w:p w:rsidR="00AB3498" w:rsidRPr="00E47DC7" w:rsidRDefault="00AB3498" w:rsidP="007F53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podaje sposoby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otrzymywania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poszczególnych barw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pochodnych.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wyjaśnia, czym jest model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koła barw,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opisuje sposoby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otrzymywania odcieni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barw pochodnych.</w:t>
            </w:r>
          </w:p>
          <w:p w:rsidR="00CD6F13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wykorzystuje barwy podstawowe </w:t>
            </w:r>
          </w:p>
          <w:p w:rsidR="00AB3498" w:rsidRPr="00E47DC7" w:rsidRDefault="00AB3498" w:rsidP="00C76ED9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pochodne w działaniach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plastycznych.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07774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poszukuje w działaniach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plastycznych zestawień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kontrastowych w grupie barw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czystych,</w:t>
            </w:r>
          </w:p>
          <w:p w:rsidR="00AB3498" w:rsidRPr="00E47DC7" w:rsidRDefault="00AB3498" w:rsidP="0007774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uzyskuje zamierzony odcień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wyniku mieszania określonych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barw.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C76ED9">
            <w:pPr>
              <w:rPr>
                <w:rFonts w:asciiTheme="minorHAnsi" w:hAnsiTheme="minorHAnsi" w:cs="Arial"/>
                <w:color w:val="999999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wybraną reprodukcję dzieła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pod kątem zastosowanych barw,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Fonts w:asciiTheme="minorHAnsi" w:hAnsiTheme="minorHAnsi" w:cs="Arial"/>
                <w:sz w:val="18"/>
                <w:szCs w:val="18"/>
              </w:rPr>
              <w:t>- kolekcjonuje reprodukcje dzieł plastycznych i książki o sztuce.</w:t>
            </w:r>
          </w:p>
          <w:p w:rsidR="00AB3498" w:rsidRPr="00E47DC7" w:rsidRDefault="00AB3498" w:rsidP="00C76ED9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07774E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10.Tworzę przez cały rok – Ozdoba narodowa</w:t>
            </w:r>
          </w:p>
        </w:tc>
      </w:tr>
      <w:tr w:rsidR="00AB3498" w:rsidRPr="00E47DC7" w:rsidTr="00CD6F13">
        <w:trPr>
          <w:gridAfter w:val="1"/>
          <w:wAfter w:w="441" w:type="dxa"/>
          <w:trHeight w:val="26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401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3D5960">
        <w:trPr>
          <w:gridAfter w:val="1"/>
          <w:wAfter w:w="441" w:type="dxa"/>
          <w:trHeight w:val="1188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177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z pomocą nauczyciela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planuje kolejne etapy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swojej pracy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177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B177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wykonuje element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dekoracyjny według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własnego pomysłu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140F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- tworzy według własnego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pomysłu element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dekoracyjny odznaczający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się starannością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wykonania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177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B177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wykorzystuje w swojej pracy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wiedzę na temat właściwości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materiałów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177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C76ED9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 w:cs="Arial"/>
                <w:sz w:val="18"/>
                <w:szCs w:val="18"/>
              </w:rPr>
              <w:t>- aktywnie uczestniczy w życiu kulturalnym szkoły (gazetki szkolne, dekoracje okolicznościowe)</w:t>
            </w:r>
          </w:p>
          <w:p w:rsidR="00AB3498" w:rsidRPr="00E47DC7" w:rsidRDefault="00AB3498" w:rsidP="00C76ED9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11.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E47DC7">
              <w:rPr>
                <w:rFonts w:asciiTheme="minorHAnsi" w:hAnsiTheme="minorHAnsi"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12.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Barwy dopełniające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i złamane</w:t>
            </w:r>
          </w:p>
        </w:tc>
      </w:tr>
      <w:tr w:rsidR="00AB3498" w:rsidRPr="00E47DC7" w:rsidTr="00CD6F13">
        <w:trPr>
          <w:gridAfter w:val="1"/>
          <w:wAfter w:w="441" w:type="dxa"/>
          <w:trHeight w:val="10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293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Pr="00E47DC7" w:rsidRDefault="00E47DC7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pary barw dopełniających,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klasyfikuje daną barwę do odpowiedniego rodzaju barw – czystych lub złamanych,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podaje sposoby otrzymywania wybranych barw złamanych,</w:t>
            </w:r>
          </w:p>
          <w:p w:rsidR="00AB3498" w:rsidRPr="00E47DC7" w:rsidRDefault="00AB3498" w:rsidP="007C24D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uzyskuje kilka barw złamanych oraz </w:t>
            </w:r>
            <w:r w:rsidRPr="00E47DC7">
              <w:rPr>
                <w:rFonts w:asciiTheme="minorHAnsi" w:hAnsiTheme="minorHAnsi"/>
                <w:color w:val="000000"/>
                <w:sz w:val="18"/>
                <w:szCs w:val="18"/>
              </w:rPr>
              <w:t>powstałych ze zmieszania par barw dopełniających,</w:t>
            </w:r>
            <w:r w:rsidRPr="00E47DC7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CD6F13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stosuje niektóre barwy złamane i dopełniające w działaniach plastycznych,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z pomocą nauczyciela wymienia barwy złamane i dopełniające występujące </w:t>
            </w:r>
            <w:r w:rsidRPr="00E47DC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 określonej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reprodukcji dzieła,</w:t>
            </w:r>
          </w:p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pracę plastyczną, korzystając ze wskazówek zawartych w podręczniku.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CD6F13" w:rsidP="00D37CB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- uzyskuje różnorodne odcienie barw złamanych oraz powstałych 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br/>
              <w:t>ze zmieszania par barw dopełniających,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wskazuje i nazywa barwy czyste, złamane i dopełniające występujące </w:t>
            </w:r>
            <w:r w:rsidRPr="00E47DC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wybranej reprodukcji dzieła,</w:t>
            </w:r>
          </w:p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CD6F13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wykorzystuje barwy dopełniające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złamane w działaniach plastycznych,</w:t>
            </w:r>
          </w:p>
          <w:p w:rsidR="00AB3498" w:rsidRPr="00E47DC7" w:rsidRDefault="00AB3498" w:rsidP="00A418F5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- tworzy z wyobraźni pracę plastyczną we wskazanej technice twórczo</w:t>
            </w:r>
          </w:p>
          <w:p w:rsidR="00AB3498" w:rsidRPr="00E47DC7" w:rsidRDefault="00AB3498" w:rsidP="00A418F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Interpretując zadanie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AB3498" w:rsidRPr="00E47DC7" w:rsidRDefault="00AB3498" w:rsidP="00D37CB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wyraża w pracy plastycznej uczucia i nastrój za pomocą odpowiednio dobranych barw</w:t>
            </w:r>
          </w:p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07AC1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13. Barwy ciepłe i zimne</w:t>
            </w:r>
          </w:p>
        </w:tc>
      </w:tr>
      <w:tr w:rsidR="00AB3498" w:rsidRPr="00E47DC7" w:rsidTr="00CD6F13">
        <w:trPr>
          <w:gridAfter w:val="1"/>
          <w:wAfter w:w="441" w:type="dxa"/>
          <w:trHeight w:val="231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35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E47DC7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 w:rsidR="00E47DC7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barwy ciepłe i zimne,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określa daną </w:t>
            </w:r>
            <w:r w:rsidR="003D5960" w:rsidRPr="00E47DC7">
              <w:rPr>
                <w:rFonts w:asciiTheme="minorHAnsi" w:hAnsiTheme="minorHAnsi"/>
                <w:sz w:val="18"/>
                <w:szCs w:val="18"/>
              </w:rPr>
              <w:t>barwę, jako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ciepłą lub zimną,</w:t>
            </w:r>
          </w:p>
          <w:p w:rsidR="00AB3498" w:rsidRPr="00E47DC7" w:rsidRDefault="00AB3498" w:rsidP="00E34EFE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- rozróżnia podstawowe właściwości barw ciepłych i zimnych,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37CB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wskazuje niektóre barwy ciepłe i zimne na wybranej reprodukcji obrazu,</w:t>
            </w:r>
          </w:p>
          <w:p w:rsidR="00AB3498" w:rsidRPr="00E47DC7" w:rsidRDefault="00AB3498" w:rsidP="00E34EF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wykonuje pracę z zastosowaniem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barw zbliżonych pod względem temperatury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omawia wpływ barw ciepłych i zimnych na samopoczucie człowieka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wymienia barwy zastosowane przez siebie w pracy malarskiej i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odpowiednio klasyfikuje je do grupy barw ciepłych lub zimnych,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dobiera barwy ciepłe i zimne stosownie do tematu pracy,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omawia wybraną reprodukcję dzieła pod kątem użytych barw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ciepłych i zimnych,</w:t>
            </w:r>
          </w:p>
          <w:p w:rsidR="00AB3498" w:rsidRPr="00E47DC7" w:rsidRDefault="00AB34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wyraża w pracy plastycznej uczucia i nastrój za pomocą odpowiednio dobranych barw ciepłych i zimnych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lastRenderedPageBreak/>
              <w:t>14.  Tworzę przez cały rok – Kartka na Boże Narodzenie</w:t>
            </w:r>
          </w:p>
        </w:tc>
      </w:tr>
      <w:tr w:rsidR="00AB3498" w:rsidRPr="00E47DC7" w:rsidTr="00CD6F13">
        <w:trPr>
          <w:gridAfter w:val="1"/>
          <w:wAfter w:w="441" w:type="dxa"/>
          <w:trHeight w:val="96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z pomocą nauczyciela: 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planuje poszczególne etapy pracy,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graficzną formę użytkową, korzystając z podanych propozycji.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planuje poszczególne etapy pracy,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graficzną formę użytkową, korzystając</w:t>
            </w:r>
          </w:p>
          <w:p w:rsidR="00AB3498" w:rsidRPr="00E47DC7" w:rsidRDefault="00AB3498" w:rsidP="00E34EFE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z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podanych propozycji.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A418F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projektuje graficzną formę użytkową według własnego pomysłu, wykorzystując możliwości wyrazu stwarzane przez różnorodne linie, plamy, barwy</w:t>
            </w:r>
          </w:p>
          <w:p w:rsidR="00AB3498" w:rsidRPr="00E47DC7" w:rsidRDefault="00AB3498" w:rsidP="00A418F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kształty,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wykorzystuje w swojej pracy różnorodne techniki, narzędzia </w:t>
            </w:r>
            <w:r w:rsid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i właściwości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materiałów,</w:t>
            </w:r>
          </w:p>
          <w:p w:rsidR="00AB3498" w:rsidRPr="00E47DC7" w:rsidRDefault="00AB3498" w:rsidP="001673EB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dba o estetyczne i staranne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wykonanie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pracy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A418F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projektuje graficzną formę użytkową według własnego pomysłu, twórczo wykorzystując możliwości wyrazu stwarzane przez różnorodne linie, plamy, barwy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  <w:t>i kształty,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15.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E47DC7">
              <w:rPr>
                <w:rFonts w:asciiTheme="minorHAnsi" w:hAnsiTheme="minorHAnsi"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16. Techniki rysunkowe</w:t>
            </w:r>
          </w:p>
        </w:tc>
      </w:tr>
      <w:tr w:rsidR="00AB3498" w:rsidRPr="00E47DC7" w:rsidTr="00CD6F13">
        <w:trPr>
          <w:gridAfter w:val="1"/>
          <w:wAfter w:w="441" w:type="dxa"/>
          <w:trHeight w:val="263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23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Pr="00E47DC7" w:rsidRDefault="00E47DC7" w:rsidP="00E47DC7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rodzaje technik rysunkowych,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nazywa podstawowe narzędzia rysunkowe,</w:t>
            </w:r>
          </w:p>
          <w:p w:rsidR="00AB3498" w:rsidRPr="00E47DC7" w:rsidRDefault="00E47DC7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>omawia wybrane dzieło pod względem zastosowanej techniki rysunkowej,</w:t>
            </w:r>
          </w:p>
          <w:p w:rsidR="00AB3498" w:rsidRPr="00E47DC7" w:rsidRDefault="00AB3498" w:rsidP="00B63958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Default="00AB3498" w:rsidP="009242D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omawia wybrane dzieło pod względem zastosowanej techniki rysunkowej,</w:t>
            </w:r>
          </w:p>
          <w:p w:rsidR="00E47DC7" w:rsidRPr="00E47DC7" w:rsidRDefault="00E47DC7" w:rsidP="009242D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stosuje w działaniach plastycznych różne narzędzia i podłoża rysunkowe,</w:t>
            </w:r>
          </w:p>
          <w:p w:rsidR="00AB3498" w:rsidRPr="00E47DC7" w:rsidRDefault="00AB3498" w:rsidP="00B6395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pracę plastyczną w określonej technice, korzystając ze wskazówek zawartych w podręczniku.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omawia specyfikę poszczególnych technik rysunkowych,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dobiera narzędzia i podłoża rysunkowe w zależności od charakteru i tematu pracy,</w:t>
            </w:r>
          </w:p>
          <w:p w:rsid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wykonuje pracę plastyczną 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w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określonej technice,</w:t>
            </w:r>
          </w:p>
          <w:p w:rsidR="00AB3498" w:rsidRPr="00E47DC7" w:rsidRDefault="00AB3498" w:rsidP="00B63958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wyjaśnia na podanych przykładach, czym różnią się ślady narzędzi na powierzchni gładkiej </w:t>
            </w:r>
            <w:r w:rsid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i porowatej oraz mokrej i śliskiej,</w:t>
            </w:r>
          </w:p>
          <w:p w:rsidR="00AB3498" w:rsidRPr="00E47DC7" w:rsidRDefault="00AB3498" w:rsidP="009242D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porównuje dwa wybrane dzieła pod względem zastosowanych technik rysunkowych,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B3498" w:rsidRPr="00E47DC7" w:rsidRDefault="00AB3498" w:rsidP="00B6395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1673EB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- tworzy z wyobraźni pracę plastyczną we wskazanej technice, twórczo interpretując zadanie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572B7C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17. Techniki malarskie. Technika akwarelowa</w:t>
            </w:r>
          </w:p>
        </w:tc>
      </w:tr>
      <w:tr w:rsidR="00AB3498" w:rsidRPr="00E47DC7" w:rsidTr="00CD6F13">
        <w:trPr>
          <w:gridAfter w:val="1"/>
          <w:wAfter w:w="441" w:type="dxa"/>
          <w:trHeight w:val="24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3D5960">
        <w:trPr>
          <w:gridAfter w:val="1"/>
          <w:wAfter w:w="441" w:type="dxa"/>
          <w:trHeight w:val="433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Pr="00E47DC7" w:rsidRDefault="00E47DC7" w:rsidP="00E47DC7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wyjaśnia, czym jest pigment,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wymienia nazwy podstawowych rodzajów farb i technik malarskich, 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wymienia typowe narzędzia i podłoża </w:t>
            </w:r>
            <w:r w:rsidRPr="00E47DC7">
              <w:rPr>
                <w:rFonts w:asciiTheme="minorHAnsi" w:hAnsiTheme="minorHAnsi"/>
                <w:color w:val="000000"/>
                <w:sz w:val="18"/>
                <w:szCs w:val="18"/>
              </w:rPr>
              <w:t>wykorzystywane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w technice akwarelowej,</w:t>
            </w:r>
          </w:p>
          <w:p w:rsidR="00AB3498" w:rsidRPr="00E47DC7" w:rsidRDefault="00E47DC7" w:rsidP="00207AC1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3D5960" w:rsidRPr="00E47DC7">
              <w:rPr>
                <w:rFonts w:asciiTheme="minorHAnsi" w:hAnsiTheme="minorHAnsi"/>
                <w:sz w:val="18"/>
                <w:szCs w:val="18"/>
              </w:rPr>
              <w:t xml:space="preserve">omawia wybraną reprodukcję </w:t>
            </w:r>
            <w:r w:rsidR="003D5960"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dzieła wykonanego w technice akwarelowej,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207AC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 xml:space="preserve">Uczeń: 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określa funkcję typowych narzędzi używanych w technice akwarelowej,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maluje pracę w technice akwarelowej według wskazówek nauczyciela</w:t>
            </w:r>
          </w:p>
          <w:p w:rsidR="00D9340C" w:rsidRPr="00E47DC7" w:rsidRDefault="00D9340C" w:rsidP="00207AC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 omawia wybraną reprodukcję dzieła wykonanego w technice akwarelowej,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wyjaśnia, od czego zależy nazwa techniki malarskiej,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tłumaczy, jakie znaczenie ma rodzaj podłoża w malarstwie akwarelowym,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207AC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opisuje efekty malarskie, które można uzyskać dzięki technice akwarelowej,</w:t>
            </w:r>
          </w:p>
          <w:p w:rsidR="00AB3498" w:rsidRPr="00E47DC7" w:rsidRDefault="00AB3498" w:rsidP="009242D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na podstawie wykonanej pracy omawia sposób malowania akwarelami,</w:t>
            </w:r>
          </w:p>
          <w:p w:rsidR="00AB3498" w:rsidRPr="00E47DC7" w:rsidRDefault="00AB3498" w:rsidP="00D934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twórczo stosuje w działaniach plastycznych narzędzia i podłoża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t</w:t>
            </w:r>
            <w:r w:rsidR="00D9340C" w:rsidRPr="00E47DC7">
              <w:rPr>
                <w:rFonts w:asciiTheme="minorHAnsi" w:hAnsiTheme="minorHAnsi"/>
                <w:sz w:val="18"/>
                <w:szCs w:val="18"/>
              </w:rPr>
              <w:t>ypowe dla techniki akwarelowej.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207AC1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eastAsia="Times New Roman" w:hAnsiTheme="minorHAnsi"/>
                <w:sz w:val="18"/>
                <w:szCs w:val="18"/>
              </w:rPr>
              <w:t xml:space="preserve">-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porównuje dwa wybrane dzieła wykonane w technice akwarelowej pod kątem zastosowanych środków wyrazu plastycznego.</w:t>
            </w:r>
          </w:p>
        </w:tc>
      </w:tr>
      <w:tr w:rsidR="00AB3498" w:rsidRPr="00E47DC7" w:rsidTr="00CD6F13">
        <w:trPr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lastRenderedPageBreak/>
              <w:t>18.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E47DC7">
              <w:rPr>
                <w:rFonts w:asciiTheme="minorHAnsi" w:hAnsiTheme="minorHAnsi"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19.</w:t>
            </w:r>
            <w:r w:rsidRPr="00E47DC7">
              <w:rPr>
                <w:rFonts w:asciiTheme="minorHAnsi" w:hAnsiTheme="minorHAnsi"/>
                <w:sz w:val="22"/>
              </w:rPr>
              <w:t xml:space="preserve">  </w:t>
            </w:r>
            <w:r w:rsidRPr="00E47DC7">
              <w:rPr>
                <w:rFonts w:asciiTheme="minorHAnsi" w:hAnsiTheme="minorHAnsi"/>
                <w:b/>
                <w:sz w:val="22"/>
              </w:rPr>
              <w:t>Techniki temperowa i plakatowa oraz gwasz</w:t>
            </w:r>
          </w:p>
        </w:tc>
        <w:tc>
          <w:tcPr>
            <w:tcW w:w="441" w:type="dxa"/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B3498" w:rsidRPr="00E47DC7" w:rsidTr="00CD6F13">
        <w:trPr>
          <w:trHeight w:val="23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  <w:tc>
          <w:tcPr>
            <w:tcW w:w="441" w:type="dxa"/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B3498" w:rsidRPr="00E47DC7" w:rsidTr="003D5960">
        <w:trPr>
          <w:trHeight w:val="25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  <w:tc>
          <w:tcPr>
            <w:tcW w:w="441" w:type="dxa"/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AB3498" w:rsidRPr="00E47DC7" w:rsidTr="003D5960">
        <w:trPr>
          <w:gridAfter w:val="1"/>
          <w:wAfter w:w="441" w:type="dxa"/>
          <w:trHeight w:val="245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Default="00AB3498" w:rsidP="00763F0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z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pomocą nauczyciela</w:t>
            </w:r>
          </w:p>
          <w:p w:rsidR="00AB3498" w:rsidRPr="00E47DC7" w:rsidRDefault="00E47DC7" w:rsidP="00763F0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omawia wybraną reprodukcję dzieła wykonanego w technice 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temperowej lub plakatowej,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typowe narzędzia i podłoża stosowane w technikach temperowej i plakatowej oraz w gwaszu,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omawia funkcje typowych narzędzi stosowanych w technikach temperowej i plakatowej oraz w gwaszu,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wykonuje pracę plastyczną 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w technice plakatowej lub temperowej, korzystając 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ze wskazówek zawartych 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w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podręczniku.</w:t>
            </w:r>
          </w:p>
          <w:p w:rsidR="00AB3498" w:rsidRPr="00E47DC7" w:rsidRDefault="00AB3498" w:rsidP="001673E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207AC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poprawnie stosuje w działaniach plastycznych narzędzia i podłoża typowe dla techniki temperowej, plakatowej lub gwaszu,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określa, czym się charakteryzują farby temperowe, plakatowe i gwasze, 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wyjaśnia, czym jest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ikona,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wykonuje pracę plastyczną w technice plakatowej lub temperowej.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D37F6A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na podstawie prac wykonanych farbami temperowymi i plakatowymi porównuje sposoby malowania w tych technikach,</w:t>
            </w:r>
          </w:p>
          <w:p w:rsidR="00AB3498" w:rsidRPr="00E47DC7" w:rsidRDefault="00AB3498" w:rsidP="00D37F6A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twórczo stosuje techniki temperową i plakatową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  <w:t>w działaniach plastycznych.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673E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D37F6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tworzy z wyobraźni pracę plastyczną </w:t>
            </w: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 technice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plakatowej lub temperowej</w:t>
            </w: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, twórczo interpretując zadanie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AB3498" w:rsidRPr="00E47DC7" w:rsidRDefault="00AB3498" w:rsidP="00A24EFA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opisuje wpływ techniki temperowej na wygląd dzieła na podstawie reprodukcji obrazu oraz własnej pracy.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912D20">
            <w:pPr>
              <w:pStyle w:val="PreformattedText"/>
              <w:jc w:val="center"/>
              <w:rPr>
                <w:rFonts w:asciiTheme="minorHAnsi" w:hAnsiTheme="minorHAnsi"/>
                <w:b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20.  Tworzę przez cały rok – Upominek na walentynki</w:t>
            </w:r>
          </w:p>
        </w:tc>
      </w:tr>
      <w:tr w:rsidR="00AB3498" w:rsidRPr="00E47DC7" w:rsidTr="00CD6F13">
        <w:trPr>
          <w:gridAfter w:val="1"/>
          <w:wAfter w:w="441" w:type="dxa"/>
          <w:trHeight w:val="138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</w:p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 pomocą nauczyciela</w:t>
            </w:r>
          </w:p>
          <w:p w:rsidR="00AB3498" w:rsidRPr="00E47DC7" w:rsidRDefault="00E47DC7" w:rsidP="001673E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planuje poszczególne etapy pracy, </w:t>
            </w:r>
          </w:p>
          <w:p w:rsidR="00AB3498" w:rsidRPr="00E47DC7" w:rsidRDefault="00AB3498" w:rsidP="0070486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prostą formę użytkową, korzystając z podanych propozycji.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wykorzystuje określone techniki i materiały rzeźbiarskie,</w:t>
            </w:r>
          </w:p>
          <w:p w:rsidR="00AB3498" w:rsidRPr="00E47DC7" w:rsidRDefault="00AB3498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prostą formę użytkową, korzystając z podanych propozycji,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673E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starannie wykonuje formę użytkową w dowolnej technice rzeźbiarskiej,</w:t>
            </w:r>
          </w:p>
          <w:p w:rsidR="00AB3498" w:rsidRPr="00E47DC7" w:rsidRDefault="00AB3498" w:rsidP="001673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prostą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formę rzeźbiarską,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wykorzystując wiedzę na temat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właściwości materiałów</w:t>
            </w:r>
          </w:p>
          <w:p w:rsidR="00AB3498" w:rsidRPr="00E47DC7" w:rsidRDefault="00AB3498" w:rsidP="00240CD3">
            <w:pPr>
              <w:tabs>
                <w:tab w:val="left" w:pos="1889"/>
              </w:tabs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tworzy z wyobraźni prostą formę rzeźbiarską, wykorzystując wiedzę na temat właściwości materiałów.</w:t>
            </w:r>
          </w:p>
          <w:p w:rsidR="00AB3498" w:rsidRPr="00E47DC7" w:rsidRDefault="00AB3498" w:rsidP="00240C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21.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E47DC7">
              <w:rPr>
                <w:rFonts w:asciiTheme="minorHAnsi" w:hAnsiTheme="minorHAnsi"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22.</w:t>
            </w:r>
            <w:r w:rsidRPr="00E47DC7">
              <w:rPr>
                <w:rFonts w:asciiTheme="minorHAnsi" w:hAnsiTheme="minorHAnsi"/>
                <w:sz w:val="22"/>
              </w:rPr>
              <w:t xml:space="preserve"> </w:t>
            </w:r>
            <w:r w:rsidRPr="00E47DC7">
              <w:rPr>
                <w:rFonts w:asciiTheme="minorHAnsi" w:hAnsiTheme="minorHAnsi"/>
                <w:b/>
                <w:sz w:val="22"/>
              </w:rPr>
              <w:t>Technika pastelowa</w:t>
            </w:r>
          </w:p>
        </w:tc>
      </w:tr>
      <w:tr w:rsidR="00AB3498" w:rsidRPr="00E47DC7" w:rsidTr="00CD6F13">
        <w:trPr>
          <w:gridAfter w:val="1"/>
          <w:wAfter w:w="441" w:type="dxa"/>
          <w:trHeight w:val="21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</w:p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Default="00AB3498" w:rsidP="00E450C5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Pr="00E47DC7" w:rsidRDefault="00E47DC7" w:rsidP="00E450C5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typowe narzędzia i podłoża stosowane w technice pastelowej,</w:t>
            </w:r>
          </w:p>
          <w:p w:rsidR="003D5960" w:rsidRPr="00E47DC7" w:rsidRDefault="003D5960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sposoby nanoszenia pasteli na podłoże,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podaje rodzaje pasteli,</w:t>
            </w:r>
          </w:p>
          <w:p w:rsidR="00AB3498" w:rsidRPr="00E47DC7" w:rsidRDefault="00D9340C" w:rsidP="00D9340C">
            <w:pPr>
              <w:rPr>
                <w:rFonts w:asciiTheme="minorHAnsi" w:hAnsiTheme="minorHAnsi"/>
                <w:sz w:val="18"/>
                <w:szCs w:val="20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Fonts w:asciiTheme="minorHAnsi" w:hAnsiTheme="minorHAnsi" w:cs="Arial"/>
                <w:sz w:val="18"/>
                <w:szCs w:val="20"/>
              </w:rPr>
              <w:t xml:space="preserve">podejmuje próby zastosowania elementów teorii w ćwiczeniach praktycznych: 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wykonuje pracę w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technice pasteli olejnych,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E450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określa, w jaki sposób zabezpiecza się prace wykonane techniką pastelową,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z pomocą nauczyciela omawia wybraną reprodukcję dzieła pod kątem zastosowanej techniki pastelowej,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wykonuje pracę plastyczną w określonej technice, korzystając ze wskazówek zawartych w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lastRenderedPageBreak/>
              <w:t>podręczniku.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450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AB3498" w:rsidRPr="00E47DC7" w:rsidRDefault="00AB3498" w:rsidP="00E450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poprawnie stosuje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narzędzia i podłoża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 pasteli olejnych,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opisuje efekty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wykorzystania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określonego podłoża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 pastelowej,</w:t>
            </w:r>
          </w:p>
          <w:p w:rsidR="00AB3498" w:rsidRPr="00E47DC7" w:rsidRDefault="00AB3498" w:rsidP="00E450C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wykonuje pracę plastyczną w określonej technice,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twórczo stosuje technikę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pasteli olejnych w działaniach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plastycznych,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porównuje wybrane dzieła pod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kątem uzyskanych efektów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malarskich w technice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pastelowej,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tworzy z wyobraźni pracę plastyczną </w:t>
            </w: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 technice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pastelowej</w:t>
            </w: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, twórczo</w:t>
            </w:r>
          </w:p>
          <w:p w:rsidR="00AB3498" w:rsidRPr="00E47DC7" w:rsidRDefault="00AB3498" w:rsidP="00E450C5">
            <w:pPr>
              <w:pStyle w:val="PreformattedText"/>
              <w:rPr>
                <w:rFonts w:asciiTheme="minorHAnsi" w:hAnsiTheme="minorHAnsi"/>
                <w:bCs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interpretując zadanie,</w:t>
            </w:r>
          </w:p>
          <w:p w:rsidR="00AB3498" w:rsidRPr="00E47DC7" w:rsidRDefault="00AB3498" w:rsidP="00E450C5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omawia własną pracę wykonaną pastelami olejnymi pod kątem uzyskanych efektów plastycznych.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24"/>
                <w:szCs w:val="17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lastRenderedPageBreak/>
              <w:t>23. Pozostałe techniki malarskie</w:t>
            </w:r>
          </w:p>
        </w:tc>
      </w:tr>
      <w:tr w:rsidR="00AB3498" w:rsidRPr="00E47DC7" w:rsidTr="003D5960">
        <w:trPr>
          <w:gridAfter w:val="1"/>
          <w:wAfter w:w="441" w:type="dxa"/>
          <w:trHeight w:val="22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1673E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Default="00AB3498" w:rsidP="00E87D1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Pr="00E47DC7" w:rsidRDefault="00E47DC7" w:rsidP="00E87D1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 </w:t>
            </w:r>
          </w:p>
          <w:p w:rsidR="00AB3498" w:rsidRPr="00E47DC7" w:rsidRDefault="00AB3498" w:rsidP="00E87D1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typowe narzędzia i podłoża stosowane w technikach akrylowej i olejnej</w:t>
            </w:r>
          </w:p>
          <w:p w:rsidR="00AB3498" w:rsidRPr="00E47DC7" w:rsidRDefault="00AB3498" w:rsidP="00E87D1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87D1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omawia funkcje typowych narzędzi stosowanych w technikach akrylowej i olejnej</w:t>
            </w:r>
          </w:p>
          <w:p w:rsidR="00D9340C" w:rsidRPr="00E47DC7" w:rsidRDefault="00D9340C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omawia z pomocą nauczyciela wybraną reprodukcję dzieła pod kątem zastosowanej techniki akrylowej lub olejnej.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87D1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określa, czym się charakteryzują farby akrylowe i olejne,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E87D1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87D1B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twórczo stosuje technik akrylową w działaniach plastycznych,</w:t>
            </w:r>
          </w:p>
          <w:p w:rsidR="00AB3498" w:rsidRPr="00E47DC7" w:rsidRDefault="00AB3498" w:rsidP="007C24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opisuje wpływ techniki akrylowej lub olejnej na wymowę dzieła na podstawie reprodukcji obrazu oraz własnej pracy.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24.  Różne techniki malarskie a sztuka antyczna</w:t>
            </w:r>
          </w:p>
        </w:tc>
      </w:tr>
      <w:tr w:rsidR="00AB3498" w:rsidRPr="00E47DC7" w:rsidTr="00CD6F13">
        <w:trPr>
          <w:gridAfter w:val="1"/>
          <w:wAfter w:w="441" w:type="dxa"/>
          <w:trHeight w:val="27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Default="00AB3498" w:rsidP="00443C3E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47DC7" w:rsidRPr="00E47DC7" w:rsidRDefault="00E47DC7" w:rsidP="00443C3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z pomocą nauczyciela: </w:t>
            </w:r>
          </w:p>
          <w:p w:rsidR="00AB3498" w:rsidRPr="00E47DC7" w:rsidRDefault="00AB3498" w:rsidP="00E87D1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sytuuje epokę w czasie,</w:t>
            </w:r>
          </w:p>
          <w:p w:rsidR="00AB3498" w:rsidRPr="00E47DC7" w:rsidRDefault="00AB3498" w:rsidP="00E87D1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cechy wytworów sztuki antycznej,</w:t>
            </w:r>
          </w:p>
          <w:p w:rsidR="003D5960" w:rsidRPr="00E47DC7" w:rsidRDefault="003D5960" w:rsidP="003D5960">
            <w:pPr>
              <w:rPr>
                <w:rFonts w:asciiTheme="minorHAnsi" w:hAnsiTheme="minorHAnsi"/>
                <w:sz w:val="18"/>
                <w:szCs w:val="20"/>
              </w:rPr>
            </w:pPr>
            <w:r w:rsidRPr="00E47DC7">
              <w:rPr>
                <w:rFonts w:asciiTheme="minorHAnsi" w:hAnsiTheme="minorHAnsi" w:cs="Arial"/>
                <w:sz w:val="18"/>
                <w:szCs w:val="20"/>
              </w:rPr>
              <w:t>- podejmuje próby zastosowania elementów teorii w ćwiczeniach praktycznych,</w:t>
            </w:r>
          </w:p>
          <w:p w:rsidR="00AB3498" w:rsidRPr="00E47DC7" w:rsidRDefault="00AB3498" w:rsidP="00E87D1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E87D1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24D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podaje przykłady dzieł sztuki starożytnej Grecji i starożytnego Rzymu,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- tworzy w wybranej technice plastycznej pracę inspirowaną sztuką starożytnej Grecji lub starożytnego Rzymu.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CC07A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24D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określa ramy czasowe epoki,</w:t>
            </w:r>
          </w:p>
          <w:p w:rsidR="00AB3498" w:rsidRPr="00E47DC7" w:rsidRDefault="00AB3498" w:rsidP="007C24D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rozpoznaje typowe cechy wytworów sztuki antycznej,</w:t>
            </w:r>
          </w:p>
          <w:p w:rsidR="00AB3498" w:rsidRPr="00E47DC7" w:rsidRDefault="00AB3498" w:rsidP="007C24D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E87D1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E87D1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wymienia przykłady dzieł sztuki starożytnej Grecji i starożytnego Rzymu z dziedziny malarstwa, rzeźby i architektury, </w:t>
            </w:r>
          </w:p>
          <w:p w:rsidR="00AB3498" w:rsidRPr="00E47DC7" w:rsidRDefault="00AB3498" w:rsidP="00E87D1B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7C24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24DB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tworzy w określonej technice plastycznej pracę inspirowaną sztuką starożytnej Grecji lub starożytnego Rzymu, twórczo interpretując temat.</w:t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57199B">
            <w:pPr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25. Tworzę przez cały rok – Dekoracja na Wielkanoc</w:t>
            </w:r>
          </w:p>
        </w:tc>
      </w:tr>
      <w:tr w:rsidR="00AB3498" w:rsidRPr="00E47DC7" w:rsidTr="00CD6F13">
        <w:trPr>
          <w:gridAfter w:val="1"/>
          <w:wAfter w:w="441" w:type="dxa"/>
          <w:trHeight w:val="279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3D5960">
        <w:trPr>
          <w:gridAfter w:val="1"/>
          <w:wAfter w:w="441" w:type="dxa"/>
          <w:trHeight w:val="210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443C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Pr="00E47DC7">
              <w:rPr>
                <w:rFonts w:asciiTheme="minorHAnsi" w:hAnsiTheme="minorHAnsi"/>
                <w:sz w:val="18"/>
                <w:szCs w:val="18"/>
              </w:rPr>
              <w:t>- planuje poszczególne etapy pracy,</w:t>
            </w:r>
          </w:p>
          <w:p w:rsidR="00AB3498" w:rsidRPr="00E47DC7" w:rsidRDefault="00AB3498" w:rsidP="00D3556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443C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7C24D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tworzy dekorację świąteczną, korzystając z podanych propozycji.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D3556C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tworzy dekorację świąteczną według własnego pomysłu,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E47DC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B3498" w:rsidRPr="00E47DC7" w:rsidRDefault="00AB3498" w:rsidP="007C24DB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tworzy dekorację świąteczną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według własnego pomysłu,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wykorzystując wiedzę na temat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właściwości materiałów.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443C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E47DC7">
              <w:rPr>
                <w:rFonts w:asciiTheme="minorHAnsi" w:hAnsiTheme="minorHAnsi" w:cs="Arial"/>
                <w:sz w:val="18"/>
                <w:szCs w:val="18"/>
              </w:rPr>
              <w:t xml:space="preserve">aktywnie uczestniczy w życiu kulturalnym szkoły (gazetki szkolne, dekoracje okolicznościowe)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</w:p>
        </w:tc>
      </w:tr>
      <w:tr w:rsidR="00AB3498" w:rsidRPr="00E47DC7" w:rsidTr="00CD6F13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912D20">
            <w:pPr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26. Techniki mieszane – farby wodne i pastele</w:t>
            </w:r>
          </w:p>
        </w:tc>
      </w:tr>
      <w:tr w:rsidR="00AB3498" w:rsidRPr="00E47DC7" w:rsidTr="003D5960">
        <w:trPr>
          <w:gridAfter w:val="1"/>
          <w:wAfter w:w="441" w:type="dxa"/>
          <w:trHeight w:val="26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="00CD6F13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 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572B7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CC07A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wyjaśnia, czym są techniki mieszane,</w:t>
            </w:r>
          </w:p>
          <w:p w:rsidR="00AB3498" w:rsidRPr="00E47DC7" w:rsidRDefault="00AB3498" w:rsidP="00CC07A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wymienia rodzaje technik mieszanych,</w:t>
            </w:r>
          </w:p>
          <w:p w:rsidR="00D9340C" w:rsidRPr="00E47DC7" w:rsidRDefault="00D9340C" w:rsidP="00D9340C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 w:cs="Arial"/>
                <w:sz w:val="18"/>
                <w:szCs w:val="20"/>
              </w:rPr>
              <w:t xml:space="preserve">- podejmuje próby zastosowania elementów teorii w ćwiczeniach praktycznych: 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wykonuje pracę w technice mieszanej (farby wodne </w:t>
            </w:r>
          </w:p>
          <w:p w:rsidR="00AB3498" w:rsidRPr="00E47DC7" w:rsidRDefault="00AB3498" w:rsidP="00D9340C">
            <w:pPr>
              <w:rPr>
                <w:rStyle w:val="markedcontent"/>
                <w:rFonts w:asciiTheme="minorHAnsi" w:hAnsiTheme="minorHAnsi"/>
                <w:sz w:val="18"/>
                <w:szCs w:val="20"/>
              </w:rPr>
            </w:pPr>
            <w:proofErr w:type="gramStart"/>
            <w:r w:rsidRPr="00E47DC7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Pr="00E47DC7">
              <w:rPr>
                <w:rFonts w:asciiTheme="minorHAnsi" w:hAnsiTheme="minorHAnsi"/>
                <w:sz w:val="18"/>
                <w:szCs w:val="18"/>
              </w:rPr>
              <w:t xml:space="preserve"> pastele)</w:t>
            </w:r>
            <w:r w:rsidR="00D9340C" w:rsidRPr="00E47DC7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CC07A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CC07A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CD6F13" w:rsidRPr="00E47DC7">
              <w:rPr>
                <w:rFonts w:asciiTheme="minorHAnsi" w:hAnsiTheme="minorHAnsi"/>
                <w:sz w:val="18"/>
                <w:szCs w:val="18"/>
              </w:rPr>
              <w:t xml:space="preserve">określa, na czym </w:t>
            </w:r>
            <w:r w:rsidRPr="00E47DC7">
              <w:rPr>
                <w:rFonts w:asciiTheme="minorHAnsi" w:hAnsiTheme="minorHAnsi"/>
                <w:sz w:val="18"/>
                <w:szCs w:val="18"/>
              </w:rPr>
              <w:t>polegają wybrane techniki mieszane,</w:t>
            </w:r>
          </w:p>
          <w:p w:rsidR="00AB3498" w:rsidRPr="00E47DC7" w:rsidRDefault="00AB3498" w:rsidP="00CC07A7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pracę w technice mieszanej (farby wodne i pastele), korzystając ze wskazówek nauczyciela.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20092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20092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wyjaśnia, czemu służy stosowanie technik mieszanych w działaniach plastycznych,</w:t>
            </w:r>
          </w:p>
          <w:p w:rsidR="00AB3498" w:rsidRPr="00E47DC7" w:rsidRDefault="00AB3498" w:rsidP="0020092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AB3498" w:rsidRPr="00E47DC7" w:rsidRDefault="00AB3498" w:rsidP="00200923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CC07A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BC017B">
            <w:pPr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wybiera daną technikę mieszaną dla najlepszego wyrażenia tematu pracy i własnych emocji </w:t>
            </w:r>
          </w:p>
          <w:p w:rsidR="00AB3498" w:rsidRPr="00E47DC7" w:rsidRDefault="00AB3498" w:rsidP="00BC017B">
            <w:pPr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CC07A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BC017B">
            <w:pPr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wybiera daną technikę mieszaną dla najlepszego wyrażenia tematu pracy i własnych emocji oraz analizuje ją pod kątem uzyskanych efektów plastycznych.</w:t>
            </w:r>
          </w:p>
        </w:tc>
      </w:tr>
      <w:tr w:rsidR="00AB3498" w:rsidRPr="00E47DC7" w:rsidTr="003D5960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  <w:sz w:val="22"/>
                <w:szCs w:val="22"/>
              </w:rPr>
            </w:pPr>
            <w:r w:rsidRPr="00E47DC7">
              <w:rPr>
                <w:rFonts w:asciiTheme="minorHAnsi" w:hAnsiTheme="minorHAnsi"/>
                <w:b/>
                <w:sz w:val="22"/>
                <w:szCs w:val="22"/>
              </w:rPr>
              <w:t>27.Techniki mieszane – malowanie i drapanie</w:t>
            </w:r>
          </w:p>
        </w:tc>
      </w:tr>
      <w:tr w:rsidR="00AB3498" w:rsidRPr="00E47DC7" w:rsidTr="003D5960">
        <w:trPr>
          <w:gridAfter w:val="1"/>
          <w:wAfter w:w="441" w:type="dxa"/>
          <w:trHeight w:val="225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3D5960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05EF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</w:p>
          <w:p w:rsidR="00D9340C" w:rsidRPr="00E47DC7" w:rsidRDefault="00D9340C" w:rsidP="00B05EF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z</w:t>
            </w:r>
            <w:proofErr w:type="gramEnd"/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 xml:space="preserve"> pomocą nauczyciela</w:t>
            </w:r>
          </w:p>
          <w:p w:rsidR="00D9340C" w:rsidRPr="00E47DC7" w:rsidRDefault="00AB3498" w:rsidP="00D9340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 xml:space="preserve"> - wyjaśnia, czym jest</w:t>
            </w:r>
            <w:r w:rsidRPr="00E47DC7">
              <w:rPr>
                <w:rFonts w:asciiTheme="minorHAnsi" w:hAnsiTheme="minorHAnsi"/>
                <w:sz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sgraffito,</w:t>
            </w:r>
          </w:p>
          <w:p w:rsidR="00AB3498" w:rsidRPr="00E47DC7" w:rsidRDefault="00D9340C" w:rsidP="00D9340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 xml:space="preserve">- 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stosuje technikę</w:t>
            </w:r>
            <w:r w:rsidR="00AB3498" w:rsidRPr="00E47DC7">
              <w:rPr>
                <w:rFonts w:asciiTheme="minorHAnsi" w:hAnsiTheme="minorHAnsi"/>
                <w:sz w:val="18"/>
              </w:rPr>
              <w:t xml:space="preserve"> 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wydrapywanki.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FB54D1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- stosuje technikę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wydrapywanki,</w:t>
            </w:r>
            <w:r w:rsidRPr="00E47DC7">
              <w:rPr>
                <w:rFonts w:asciiTheme="minorHAnsi" w:hAnsiTheme="minorHAnsi"/>
                <w:sz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korzystając ze wskazówek</w:t>
            </w:r>
            <w:r w:rsidRPr="00E47DC7">
              <w:rPr>
                <w:rFonts w:asciiTheme="minorHAnsi" w:hAnsiTheme="minorHAnsi"/>
                <w:sz w:val="18"/>
              </w:rPr>
              <w:t xml:space="preserve">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nauczyciela.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05EF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</w:p>
          <w:p w:rsidR="00AB3498" w:rsidRPr="00E47DC7" w:rsidRDefault="00AB3498" w:rsidP="00B05EF8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- twórczo i samodzielnie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wykorzystuje technikę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wydrapywanki,</w:t>
            </w:r>
            <w:r w:rsidRPr="00E47DC7">
              <w:rPr>
                <w:rFonts w:asciiTheme="minorHAnsi" w:hAnsiTheme="minorHAnsi"/>
                <w:sz w:val="18"/>
              </w:rPr>
              <w:br/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50061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- na podstawie wykonanej kompozycji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opisuje kolejne etapy pracy w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technice wydrapywanki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B05EF8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Uczeń:</w:t>
            </w:r>
          </w:p>
          <w:p w:rsidR="00AB3498" w:rsidRPr="00E47DC7" w:rsidRDefault="00AB3498" w:rsidP="0050061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- eksperymentuje z łączeniem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różnych technik w celu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uzyskania nowych rozwiązań</w:t>
            </w:r>
            <w:r w:rsidRPr="00E47DC7">
              <w:rPr>
                <w:rFonts w:asciiTheme="minorHAnsi" w:hAnsiTheme="minorHAnsi"/>
                <w:sz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7"/>
              </w:rPr>
              <w:t>plastycznych,</w:t>
            </w:r>
          </w:p>
        </w:tc>
      </w:tr>
      <w:tr w:rsidR="00AB3498" w:rsidRPr="00E47DC7" w:rsidTr="003D5960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144BD">
            <w:pPr>
              <w:pStyle w:val="PreformattedText"/>
              <w:jc w:val="center"/>
              <w:rPr>
                <w:rFonts w:asciiTheme="minorHAnsi" w:hAnsiTheme="minorHAnsi"/>
                <w:b/>
                <w:sz w:val="24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 xml:space="preserve">28. </w:t>
            </w:r>
            <w:proofErr w:type="gramStart"/>
            <w:r w:rsidRPr="00E47DC7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E47DC7">
              <w:rPr>
                <w:rFonts w:asciiTheme="minorHAnsi" w:hAnsiTheme="minorHAnsi"/>
                <w:b/>
                <w:sz w:val="22"/>
              </w:rPr>
              <w:t xml:space="preserve"> 29. Kolaż</w:t>
            </w:r>
          </w:p>
        </w:tc>
      </w:tr>
      <w:tr w:rsidR="00AB3498" w:rsidRPr="00E47DC7" w:rsidTr="003D5960">
        <w:trPr>
          <w:gridAfter w:val="1"/>
          <w:wAfter w:w="441" w:type="dxa"/>
          <w:trHeight w:val="20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  <w:r w:rsidR="003D5960"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0C" w:rsidRPr="00E47DC7" w:rsidRDefault="00AB3498" w:rsidP="00D9340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D9340C" w:rsidP="00D9340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</w:rPr>
              <w:t>z pomocą nauczyciela</w:t>
            </w:r>
            <w:proofErr w:type="gramStart"/>
            <w:r w:rsidRPr="00E47DC7">
              <w:rPr>
                <w:rFonts w:asciiTheme="minorHAnsi" w:hAnsiTheme="minorHAnsi"/>
                <w:sz w:val="18"/>
              </w:rPr>
              <w:t>: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wyjaśnia</w:t>
            </w:r>
            <w:proofErr w:type="gramEnd"/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, czym jest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kolaż,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wymienia niektóre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materiały stosowane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3498"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 kolażu,</w:t>
            </w:r>
            <w:r w:rsidR="00AB3498" w:rsidRPr="00E47DC7">
              <w:rPr>
                <w:rFonts w:asciiTheme="minorHAnsi" w:hAnsiTheme="minorHAnsi"/>
                <w:sz w:val="18"/>
                <w:szCs w:val="18"/>
              </w:rPr>
              <w:br/>
              <w:t xml:space="preserve">- wykonuje pracę w technice kolażu z dowolnych materiałów,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CC07A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CC07A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tłumaczy, w jaki sposób tworzy się kolaż,</w:t>
            </w:r>
          </w:p>
          <w:p w:rsidR="00AB3498" w:rsidRPr="00E47DC7" w:rsidRDefault="00AB3498" w:rsidP="00CC07A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 - próbuje wskazać materiały zastosowane w wybranej pracy w technice kolażu,</w:t>
            </w:r>
          </w:p>
          <w:p w:rsidR="00AB3498" w:rsidRPr="00E47DC7" w:rsidRDefault="00AB3498" w:rsidP="00CC07A7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pracę w technice kolażu z dowolnych materiałów, korzystając ze wskazówek zawartych w podręczniku.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E39C0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E39C0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określa, co decyduje o wyborze materiałów do wykonania kolażu,</w:t>
            </w:r>
          </w:p>
          <w:p w:rsidR="00AB3498" w:rsidRPr="00E47DC7" w:rsidRDefault="00AB3498" w:rsidP="001E39C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omawia określoną pracę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 kolażu pod kątem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zastosowanych materiałów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i barw oraz ich wpływu na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wymowę dzieła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E39C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FB54D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omawia określoną pracę w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technice kolażu pod kątem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zastosowanych materiałów i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barw oraz ich wpływu na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wymowę dzieła,</w:t>
            </w:r>
          </w:p>
          <w:p w:rsidR="00AB3498" w:rsidRPr="00E47DC7" w:rsidRDefault="00AB3498" w:rsidP="00FB54D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- tłumaczy, na czym polega</w:t>
            </w:r>
            <w:r w:rsidRPr="00E47DC7">
              <w:rPr>
                <w:rFonts w:asciiTheme="minorHAnsi" w:hAnsiTheme="minorHAnsi"/>
                <w:sz w:val="18"/>
                <w:szCs w:val="18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wykonywanie fotokolażu,</w:t>
            </w:r>
          </w:p>
          <w:p w:rsidR="00AB3498" w:rsidRPr="00E47DC7" w:rsidRDefault="00AB3498" w:rsidP="00FB54D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na podstawie własnej kompozycji opisuje kolejne etapy pracy podczas tworzenia kolażu.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1E39C0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AB3498" w:rsidRPr="00E47DC7" w:rsidRDefault="00AB3498" w:rsidP="001E39C0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sz w:val="18"/>
                <w:szCs w:val="18"/>
              </w:rPr>
              <w:t>- wykonuje pracę w technice kolażu z odpowiednio dobranych do tematu materiałów, twórczo je zestawiając w celu uzyskania niestandardowych efektów wizualnych,</w:t>
            </w:r>
          </w:p>
          <w:p w:rsidR="00AB3498" w:rsidRPr="00E47DC7" w:rsidRDefault="00AB3498" w:rsidP="001E39C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3498" w:rsidRPr="00E47DC7" w:rsidTr="003D5960">
        <w:trPr>
          <w:gridAfter w:val="1"/>
          <w:wAfter w:w="441" w:type="dxa"/>
          <w:trHeight w:val="28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Fonts w:asciiTheme="minorHAnsi" w:hAnsiTheme="minorHAnsi"/>
                <w:b/>
                <w:sz w:val="22"/>
              </w:rPr>
              <w:t>30. Tworzę przez cały rok – Prezenty dla mamy i taty</w:t>
            </w:r>
          </w:p>
        </w:tc>
      </w:tr>
      <w:tr w:rsidR="00AB3498" w:rsidRPr="00E47DC7" w:rsidTr="003D5960">
        <w:trPr>
          <w:gridAfter w:val="1"/>
          <w:wAfter w:w="441" w:type="dxa"/>
          <w:trHeight w:val="251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konieczne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rozszerzające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dopełniające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2B53AE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E47DC7">
              <w:rPr>
                <w:rFonts w:asciiTheme="minorHAnsi" w:hAnsiTheme="minorHAnsi"/>
                <w:bCs/>
                <w:sz w:val="18"/>
                <w:szCs w:val="18"/>
              </w:rPr>
              <w:t xml:space="preserve">Wymagania wykraczające 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lastRenderedPageBreak/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DOPUSZCZAJĄCA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DOSTATECZNA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60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 xml:space="preserve">OCENA </w:t>
            </w:r>
          </w:p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BARDZO DOBRA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8" w:rsidRPr="00E47DC7" w:rsidRDefault="00AB3498" w:rsidP="007C24DB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7"/>
                <w:szCs w:val="17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OCENA</w:t>
            </w:r>
            <w:r w:rsidRPr="00E47DC7">
              <w:rPr>
                <w:rFonts w:asciiTheme="minorHAnsi" w:hAnsiTheme="minorHAnsi"/>
              </w:rPr>
              <w:br/>
            </w:r>
            <w:r w:rsidRPr="00E47DC7">
              <w:rPr>
                <w:rStyle w:val="markedcontent"/>
                <w:rFonts w:asciiTheme="minorHAnsi" w:hAnsiTheme="minorHAnsi" w:cs="Arial"/>
                <w:sz w:val="17"/>
                <w:szCs w:val="17"/>
              </w:rPr>
              <w:t>CELUJĄCA</w:t>
            </w:r>
          </w:p>
        </w:tc>
      </w:tr>
      <w:tr w:rsidR="00AB3498" w:rsidRPr="00E47DC7" w:rsidTr="00AB3498">
        <w:trPr>
          <w:gridAfter w:val="1"/>
          <w:wAfter w:w="441" w:type="dxa"/>
          <w:trHeight w:val="527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pStyle w:val="PreformattedText"/>
              <w:rPr>
                <w:rFonts w:asciiTheme="minorHAnsi" w:hAnsiTheme="minorHAnsi" w:cs="Arial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t>Uczeń</w:t>
            </w:r>
            <w:proofErr w:type="gramStart"/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t>:</w:t>
            </w:r>
            <w:r w:rsidR="00D9340C" w:rsidRPr="00E47DC7">
              <w:rPr>
                <w:rStyle w:val="markedcontent"/>
                <w:rFonts w:asciiTheme="minorHAnsi" w:hAnsiTheme="minorHAnsi" w:cs="Arial"/>
                <w:sz w:val="18"/>
              </w:rPr>
              <w:br/>
            </w:r>
            <w:r w:rsidR="00D9340C" w:rsidRPr="00E47DC7">
              <w:rPr>
                <w:rFonts w:asciiTheme="minorHAnsi" w:hAnsiTheme="minorHAnsi"/>
                <w:sz w:val="18"/>
              </w:rPr>
              <w:t>z</w:t>
            </w:r>
            <w:proofErr w:type="gramEnd"/>
            <w:r w:rsidR="00D9340C" w:rsidRPr="00E47DC7">
              <w:rPr>
                <w:rFonts w:asciiTheme="minorHAnsi" w:hAnsiTheme="minorHAnsi"/>
                <w:sz w:val="18"/>
              </w:rPr>
              <w:t xml:space="preserve"> pomocą nauczyciela: </w:t>
            </w:r>
          </w:p>
          <w:p w:rsidR="00AB3498" w:rsidRPr="00E47DC7" w:rsidRDefault="00AB3498" w:rsidP="007C24DB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E47DC7">
              <w:rPr>
                <w:rFonts w:asciiTheme="minorHAnsi" w:hAnsiTheme="minorHAnsi"/>
                <w:sz w:val="18"/>
              </w:rPr>
              <w:t>- planuje poszczególne etapy pracy,</w:t>
            </w:r>
          </w:p>
          <w:p w:rsidR="00AB3498" w:rsidRPr="00E47DC7" w:rsidRDefault="00AB3498" w:rsidP="00D9340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E47DC7">
              <w:rPr>
                <w:rFonts w:asciiTheme="minorHAnsi" w:hAnsiTheme="minorHAnsi"/>
                <w:sz w:val="18"/>
              </w:rPr>
              <w:t>- tworzy pracę na określony temat z proponowanych elementów.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t>Uczeń:</w:t>
            </w:r>
            <w:r w:rsidRPr="00E47DC7">
              <w:rPr>
                <w:rFonts w:asciiTheme="minorHAnsi" w:hAnsiTheme="minorHAnsi"/>
                <w:sz w:val="18"/>
              </w:rPr>
              <w:br/>
              <w:t>- tworzy pracę na określony temat z proponowanych elementów.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2C71D0">
            <w:pPr>
              <w:pStyle w:val="PreformattedText"/>
              <w:rPr>
                <w:rFonts w:asciiTheme="minorHAnsi" w:hAnsiTheme="minorHAnsi" w:cs="Arial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t xml:space="preserve"> Uczeń:</w:t>
            </w:r>
          </w:p>
          <w:p w:rsidR="00AB3498" w:rsidRPr="00E47DC7" w:rsidRDefault="00AB3498" w:rsidP="002C71D0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E47DC7">
              <w:rPr>
                <w:rFonts w:asciiTheme="minorHAnsi" w:hAnsiTheme="minorHAnsi"/>
                <w:sz w:val="18"/>
              </w:rPr>
              <w:t>- tworzy pracę na określony temat z elementów wykonanych według własnego pomysłu, dbając o estetykę wykonania,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7C24D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br/>
            </w:r>
            <w:r w:rsidRPr="00E47DC7">
              <w:rPr>
                <w:rFonts w:asciiTheme="minorHAnsi" w:hAnsiTheme="minorHAnsi"/>
                <w:sz w:val="18"/>
              </w:rPr>
              <w:t>- wykorzystuje w swojej pracy wiedzę na temat właściwości materiałów i różnych technik plastycznych.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98" w:rsidRPr="00E47DC7" w:rsidRDefault="00AB3498" w:rsidP="006A483E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t>Uczeń:</w:t>
            </w: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br/>
              <w:t xml:space="preserve">- </w:t>
            </w:r>
            <w:r w:rsidRPr="00E47DC7">
              <w:rPr>
                <w:rFonts w:asciiTheme="minorHAnsi" w:hAnsiTheme="minorHAnsi" w:cs="Arial"/>
                <w:sz w:val="18"/>
                <w:szCs w:val="18"/>
              </w:rPr>
              <w:t>aktywnie uczestniczy w życiu kulturalnym szkoły (gazetki szkolne</w:t>
            </w:r>
            <w:r w:rsidRPr="00E47DC7">
              <w:rPr>
                <w:rStyle w:val="markedcontent"/>
                <w:rFonts w:asciiTheme="minorHAnsi" w:hAnsiTheme="minorHAnsi" w:cs="Arial"/>
                <w:sz w:val="18"/>
              </w:rPr>
              <w:br/>
            </w:r>
          </w:p>
        </w:tc>
      </w:tr>
    </w:tbl>
    <w:p w:rsidR="001E1538" w:rsidRPr="00E47DC7" w:rsidRDefault="001E1538" w:rsidP="001E1538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0"/>
          <w:szCs w:val="20"/>
        </w:rPr>
      </w:pPr>
    </w:p>
    <w:p w:rsidR="001E1538" w:rsidRPr="00E47DC7" w:rsidRDefault="001E1538" w:rsidP="001E1538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0"/>
          <w:szCs w:val="20"/>
        </w:rPr>
      </w:pPr>
    </w:p>
    <w:p w:rsidR="001E1538" w:rsidRPr="00E47DC7" w:rsidRDefault="001E1538" w:rsidP="001E1538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0"/>
          <w:szCs w:val="20"/>
        </w:rPr>
      </w:pPr>
    </w:p>
    <w:p w:rsidR="001E1538" w:rsidRPr="00E47DC7" w:rsidRDefault="006A483E" w:rsidP="001E1538">
      <w:pPr>
        <w:pStyle w:val="NormalnyWeb"/>
        <w:spacing w:before="0" w:beforeAutospacing="0" w:after="0" w:afterAutospacing="0"/>
        <w:rPr>
          <w:rFonts w:asciiTheme="minorHAnsi" w:hAnsiTheme="minorHAnsi" w:cs="Times New Roman"/>
          <w:sz w:val="20"/>
          <w:szCs w:val="20"/>
        </w:rPr>
      </w:pPr>
      <w:r w:rsidRPr="00E47DC7">
        <w:rPr>
          <w:rFonts w:asciiTheme="minorHAnsi" w:hAnsiTheme="minorHAnsi" w:cs="Times New Roman"/>
          <w:sz w:val="20"/>
          <w:szCs w:val="20"/>
        </w:rPr>
        <w:t xml:space="preserve">Za: </w:t>
      </w:r>
      <w:r w:rsidR="001E1538" w:rsidRPr="00E47DC7">
        <w:rPr>
          <w:rFonts w:asciiTheme="minorHAnsi" w:hAnsiTheme="minorHAnsi" w:cs="Times New Roman"/>
          <w:sz w:val="20"/>
          <w:szCs w:val="20"/>
        </w:rPr>
        <w:t>Opracowanie: Bożena Ozga-Morawska</w:t>
      </w:r>
    </w:p>
    <w:p w:rsidR="001E1538" w:rsidRPr="00E47DC7" w:rsidRDefault="001E1538" w:rsidP="001E1538">
      <w:pPr>
        <w:pStyle w:val="NormalnyWeb"/>
        <w:spacing w:before="0" w:beforeAutospacing="0" w:after="0" w:afterAutospacing="0"/>
        <w:rPr>
          <w:rFonts w:asciiTheme="minorHAnsi" w:hAnsiTheme="minorHAnsi" w:cs="Times New Roman"/>
          <w:sz w:val="20"/>
          <w:szCs w:val="20"/>
        </w:rPr>
      </w:pPr>
      <w:r w:rsidRPr="00E47DC7">
        <w:rPr>
          <w:rFonts w:asciiTheme="minorHAnsi" w:hAnsiTheme="minorHAnsi" w:cs="Times New Roman"/>
          <w:sz w:val="20"/>
          <w:szCs w:val="20"/>
        </w:rPr>
        <w:t>Adaptacja do podstawy programowej z 2014 r.: Ewa Kozyra</w:t>
      </w:r>
    </w:p>
    <w:p w:rsidR="001E1538" w:rsidRPr="00E47DC7" w:rsidRDefault="001E1538" w:rsidP="001E1538">
      <w:pPr>
        <w:pStyle w:val="NormalnyWeb"/>
        <w:spacing w:before="0" w:beforeAutospacing="0" w:after="0" w:afterAutospacing="0"/>
        <w:rPr>
          <w:rFonts w:asciiTheme="minorHAnsi" w:hAnsiTheme="minorHAnsi" w:cs="Times New Roman"/>
          <w:sz w:val="20"/>
          <w:szCs w:val="20"/>
        </w:rPr>
      </w:pPr>
      <w:r w:rsidRPr="00E47DC7">
        <w:rPr>
          <w:rFonts w:asciiTheme="minorHAnsi" w:hAnsiTheme="minorHAnsi" w:cs="Times New Roman"/>
          <w:sz w:val="20"/>
          <w:szCs w:val="20"/>
        </w:rPr>
        <w:t>Adaptacja do podstawy programowej z 2017 r.: Marta Ipczyńska, Natalia Mrozkowiak</w:t>
      </w:r>
    </w:p>
    <w:p w:rsidR="001E1538" w:rsidRPr="00E47DC7" w:rsidRDefault="001E1538" w:rsidP="001E1538">
      <w:pPr>
        <w:rPr>
          <w:rFonts w:asciiTheme="minorHAnsi" w:hAnsiTheme="minorHAnsi"/>
          <w:sz w:val="20"/>
          <w:szCs w:val="20"/>
        </w:rPr>
      </w:pPr>
    </w:p>
    <w:p w:rsidR="001E1538" w:rsidRPr="00E47DC7" w:rsidRDefault="001E1538" w:rsidP="001E1538">
      <w:pPr>
        <w:rPr>
          <w:rFonts w:asciiTheme="minorHAnsi" w:hAnsiTheme="minorHAnsi"/>
        </w:rPr>
      </w:pPr>
    </w:p>
    <w:p w:rsidR="00C23B2A" w:rsidRPr="00E47DC7" w:rsidRDefault="00C23B2A">
      <w:pPr>
        <w:rPr>
          <w:rFonts w:asciiTheme="minorHAnsi" w:hAnsiTheme="minorHAnsi"/>
        </w:rPr>
      </w:pPr>
    </w:p>
    <w:sectPr w:rsidR="00C23B2A" w:rsidRPr="00E47DC7" w:rsidSect="003F56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1BAAC346"/>
    <w:lvl w:ilvl="0" w:tplc="E8B27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87D2E6E"/>
    <w:multiLevelType w:val="hybridMultilevel"/>
    <w:tmpl w:val="60CA97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F0294"/>
    <w:multiLevelType w:val="hybridMultilevel"/>
    <w:tmpl w:val="2D6275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41995"/>
    <w:multiLevelType w:val="hybridMultilevel"/>
    <w:tmpl w:val="D3B42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056E2"/>
    <w:multiLevelType w:val="hybridMultilevel"/>
    <w:tmpl w:val="DE68ED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1538"/>
    <w:rsid w:val="00074105"/>
    <w:rsid w:val="0007774E"/>
    <w:rsid w:val="000B17AA"/>
    <w:rsid w:val="0014426E"/>
    <w:rsid w:val="001673EB"/>
    <w:rsid w:val="0017317D"/>
    <w:rsid w:val="001C48B3"/>
    <w:rsid w:val="001E1538"/>
    <w:rsid w:val="001E39C0"/>
    <w:rsid w:val="00200923"/>
    <w:rsid w:val="00207AC1"/>
    <w:rsid w:val="00240CD3"/>
    <w:rsid w:val="002817AB"/>
    <w:rsid w:val="002A264D"/>
    <w:rsid w:val="002A4B45"/>
    <w:rsid w:val="002C71D0"/>
    <w:rsid w:val="00365886"/>
    <w:rsid w:val="003D51B3"/>
    <w:rsid w:val="003D5960"/>
    <w:rsid w:val="003F5639"/>
    <w:rsid w:val="00443C3E"/>
    <w:rsid w:val="004C4539"/>
    <w:rsid w:val="00500617"/>
    <w:rsid w:val="0057199B"/>
    <w:rsid w:val="00572B7C"/>
    <w:rsid w:val="00574260"/>
    <w:rsid w:val="00584B8F"/>
    <w:rsid w:val="00691BFA"/>
    <w:rsid w:val="006A165C"/>
    <w:rsid w:val="006A483E"/>
    <w:rsid w:val="00700303"/>
    <w:rsid w:val="00704861"/>
    <w:rsid w:val="007144BD"/>
    <w:rsid w:val="00734140"/>
    <w:rsid w:val="00745E8E"/>
    <w:rsid w:val="00753A0A"/>
    <w:rsid w:val="00763F04"/>
    <w:rsid w:val="007B53F0"/>
    <w:rsid w:val="007C24DB"/>
    <w:rsid w:val="007C38C8"/>
    <w:rsid w:val="007E3A86"/>
    <w:rsid w:val="007F53C5"/>
    <w:rsid w:val="00831F9F"/>
    <w:rsid w:val="008A439B"/>
    <w:rsid w:val="008D5C87"/>
    <w:rsid w:val="008F2B76"/>
    <w:rsid w:val="008F7454"/>
    <w:rsid w:val="00912D20"/>
    <w:rsid w:val="009242D9"/>
    <w:rsid w:val="0093335D"/>
    <w:rsid w:val="00942958"/>
    <w:rsid w:val="009767A2"/>
    <w:rsid w:val="00A24EFA"/>
    <w:rsid w:val="00A418F5"/>
    <w:rsid w:val="00A47B30"/>
    <w:rsid w:val="00AB3498"/>
    <w:rsid w:val="00AC7340"/>
    <w:rsid w:val="00AF779D"/>
    <w:rsid w:val="00B05EF8"/>
    <w:rsid w:val="00B17764"/>
    <w:rsid w:val="00B63958"/>
    <w:rsid w:val="00BC017B"/>
    <w:rsid w:val="00C23B2A"/>
    <w:rsid w:val="00C62ECD"/>
    <w:rsid w:val="00C76ED9"/>
    <w:rsid w:val="00CC07A7"/>
    <w:rsid w:val="00CD2E7E"/>
    <w:rsid w:val="00CD6F13"/>
    <w:rsid w:val="00D151FF"/>
    <w:rsid w:val="00D3556C"/>
    <w:rsid w:val="00D37CB4"/>
    <w:rsid w:val="00D37F6A"/>
    <w:rsid w:val="00D456FD"/>
    <w:rsid w:val="00D9340C"/>
    <w:rsid w:val="00E140FC"/>
    <w:rsid w:val="00E23BE8"/>
    <w:rsid w:val="00E34EFE"/>
    <w:rsid w:val="00E450C5"/>
    <w:rsid w:val="00E47DC7"/>
    <w:rsid w:val="00E8359E"/>
    <w:rsid w:val="00E87D1B"/>
    <w:rsid w:val="00E96A53"/>
    <w:rsid w:val="00EF0EAB"/>
    <w:rsid w:val="00F962A6"/>
    <w:rsid w:val="00FA5668"/>
    <w:rsid w:val="00FA76EC"/>
    <w:rsid w:val="00FB54D1"/>
    <w:rsid w:val="00FB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E15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1E1538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1E153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5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53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5D07-D047-4C72-ADCC-093D0D0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8</Pages>
  <Words>3326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28</cp:revision>
  <dcterms:created xsi:type="dcterms:W3CDTF">2022-09-13T08:25:00Z</dcterms:created>
  <dcterms:modified xsi:type="dcterms:W3CDTF">2022-10-04T06:13:00Z</dcterms:modified>
</cp:coreProperties>
</file>